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9638" w:leader="none"/>
        </w:tabs>
        <w:spacing w:lineRule="exact" w:line="282" w:before="36" w:after="0"/>
        <w:ind w:right="-1" w:hanging="0"/>
        <w:jc w:val="center"/>
        <w:rPr>
          <w:lang w:val="el-GR"/>
        </w:rPr>
      </w:pPr>
      <w:r>
        <w:rPr>
          <w:rFonts w:cs="Arial" w:ascii="Arial" w:hAnsi="Arial"/>
          <w:b/>
          <w:bCs/>
          <w:spacing w:val="-1"/>
          <w:sz w:val="24"/>
          <w:szCs w:val="24"/>
          <w:lang w:val="el-GR"/>
        </w:rPr>
        <w:t>ΕΛΛΗΝΙΚΗ</w:t>
      </w:r>
      <w:r>
        <w:rPr>
          <w:rFonts w:cs="Arial" w:ascii="Arial" w:hAnsi="Arial"/>
          <w:b/>
          <w:bCs/>
          <w:spacing w:val="3"/>
          <w:sz w:val="24"/>
          <w:szCs w:val="24"/>
          <w:lang w:val="el-GR"/>
        </w:rPr>
        <w:t xml:space="preserve"> </w:t>
      </w:r>
      <w:r>
        <w:rPr>
          <w:rFonts w:cs="Arial" w:ascii="Arial" w:hAnsi="Arial"/>
          <w:b/>
          <w:bCs/>
          <w:spacing w:val="-1"/>
          <w:sz w:val="24"/>
          <w:szCs w:val="24"/>
          <w:lang w:val="el-GR"/>
        </w:rPr>
        <w:t>ΑΣΤΡΟΝΟΜΙΚΗ</w:t>
      </w:r>
      <w:r>
        <w:rPr>
          <w:rFonts w:cs="Arial" w:ascii="Arial" w:hAnsi="Arial"/>
          <w:b/>
          <w:bCs/>
          <w:spacing w:val="2"/>
          <w:sz w:val="24"/>
          <w:szCs w:val="24"/>
          <w:lang w:val="el-GR"/>
        </w:rPr>
        <w:t xml:space="preserve"> </w:t>
      </w:r>
      <w:r>
        <w:rPr>
          <w:rFonts w:cs="Arial" w:ascii="Arial" w:hAnsi="Arial"/>
          <w:b/>
          <w:bCs/>
          <w:sz w:val="24"/>
          <w:szCs w:val="24"/>
          <w:lang w:val="el-GR"/>
        </w:rPr>
        <w:t xml:space="preserve">ΕΤΑΙΡΕΙΑ </w:t>
      </w:r>
      <w:r>
        <w:rPr>
          <w:rFonts w:cs="LucidaSans-Demi" w:ascii="Arial" w:hAnsi="Arial"/>
          <w:b/>
          <w:bCs/>
          <w:spacing w:val="-1"/>
          <w:sz w:val="24"/>
          <w:szCs w:val="24"/>
          <w:lang w:val="el-GR"/>
        </w:rPr>
        <w:t>(</w:t>
      </w:r>
      <w:r>
        <w:rPr>
          <w:rFonts w:cs="Arial" w:ascii="Arial" w:hAnsi="Arial"/>
          <w:b/>
          <w:bCs/>
          <w:spacing w:val="-1"/>
          <w:sz w:val="24"/>
          <w:szCs w:val="24"/>
          <w:lang w:val="el-GR"/>
        </w:rPr>
        <w:t>ΕΛ</w:t>
      </w:r>
      <w:r>
        <w:rPr>
          <w:rFonts w:cs="LucidaSans-Demi" w:ascii="Arial" w:hAnsi="Arial"/>
          <w:b/>
          <w:bCs/>
          <w:spacing w:val="-1"/>
          <w:sz w:val="24"/>
          <w:szCs w:val="24"/>
          <w:lang w:val="el-GR"/>
        </w:rPr>
        <w:t>.</w:t>
      </w:r>
      <w:r>
        <w:rPr>
          <w:rFonts w:cs="Arial" w:ascii="Arial" w:hAnsi="Arial"/>
          <w:b/>
          <w:bCs/>
          <w:spacing w:val="-1"/>
          <w:sz w:val="24"/>
          <w:szCs w:val="24"/>
          <w:lang w:val="el-GR"/>
        </w:rPr>
        <w:t>ΑΣ</w:t>
      </w:r>
      <w:r>
        <w:rPr>
          <w:rFonts w:cs="LucidaSans-Demi" w:ascii="Arial" w:hAnsi="Arial"/>
          <w:b/>
          <w:bCs/>
          <w:spacing w:val="-1"/>
          <w:sz w:val="24"/>
          <w:szCs w:val="24"/>
          <w:lang w:val="el-GR"/>
        </w:rPr>
        <w:t>.</w:t>
      </w:r>
      <w:r>
        <w:rPr>
          <w:rFonts w:cs="Arial" w:ascii="Arial" w:hAnsi="Arial"/>
          <w:b/>
          <w:bCs/>
          <w:spacing w:val="-1"/>
          <w:sz w:val="24"/>
          <w:szCs w:val="24"/>
          <w:lang w:val="el-GR"/>
        </w:rPr>
        <w:t>ΕΤ</w:t>
      </w:r>
      <w:r>
        <w:rPr>
          <w:rFonts w:cs="LucidaSans-Demi" w:ascii="Arial" w:hAnsi="Arial"/>
          <w:b/>
          <w:bCs/>
          <w:spacing w:val="-1"/>
          <w:sz w:val="24"/>
          <w:szCs w:val="24"/>
          <w:lang w:val="el-GR"/>
        </w:rPr>
        <w:t>.)</w:t>
      </w:r>
    </w:p>
    <w:p>
      <w:pPr>
        <w:pStyle w:val="Normal"/>
        <w:tabs>
          <w:tab w:val="clear" w:pos="720"/>
          <w:tab w:val="left" w:pos="9638" w:leader="none"/>
        </w:tabs>
        <w:spacing w:lineRule="exact" w:line="202"/>
        <w:ind w:right="-1" w:hanging="0"/>
        <w:jc w:val="center"/>
        <w:rPr>
          <w:lang w:val="el-GR"/>
        </w:rPr>
      </w:pPr>
      <w:r>
        <w:rPr>
          <w:rFonts w:cs="Arial" w:ascii="Arial" w:hAnsi="Arial"/>
          <w:i/>
          <w:iCs/>
          <w:spacing w:val="-1"/>
          <w:szCs w:val="18"/>
          <w:lang w:val="el-GR"/>
        </w:rPr>
        <w:t>Πρόεδρος</w:t>
      </w:r>
      <w:r>
        <w:rPr>
          <w:rFonts w:cs="Lucida Sans" w:ascii="Arial" w:hAnsi="Arial"/>
          <w:i/>
          <w:iCs/>
          <w:spacing w:val="-1"/>
          <w:szCs w:val="18"/>
          <w:lang w:val="el-GR"/>
        </w:rPr>
        <w:t>:</w:t>
      </w:r>
      <w:r>
        <w:rPr>
          <w:rFonts w:cs="Lucida Sans" w:ascii="Arial" w:hAnsi="Arial"/>
          <w:i/>
          <w:iCs/>
          <w:spacing w:val="-3"/>
          <w:szCs w:val="18"/>
          <w:lang w:val="el-GR"/>
        </w:rPr>
        <w:t xml:space="preserve"> </w:t>
      </w:r>
      <w:r>
        <w:rPr>
          <w:rFonts w:cs="Arial" w:ascii="Arial" w:hAnsi="Arial"/>
          <w:i/>
          <w:iCs/>
          <w:spacing w:val="-1"/>
          <w:szCs w:val="18"/>
          <w:lang w:val="el-GR"/>
        </w:rPr>
        <w:t>Καθηγήτρια</w:t>
      </w:r>
      <w:r>
        <w:rPr>
          <w:rFonts w:cs="Arial" w:ascii="Arial" w:hAnsi="Arial"/>
          <w:i/>
          <w:iCs/>
          <w:spacing w:val="5"/>
          <w:szCs w:val="18"/>
          <w:lang w:val="el-GR"/>
        </w:rPr>
        <w:t xml:space="preserve"> </w:t>
      </w:r>
      <w:r>
        <w:rPr>
          <w:rFonts w:cs="Arial" w:ascii="Arial" w:hAnsi="Arial"/>
          <w:i/>
          <w:iCs/>
          <w:spacing w:val="-1"/>
          <w:szCs w:val="18"/>
          <w:lang w:val="el-GR"/>
        </w:rPr>
        <w:t>Δέσποινα Χατζηδημητρίου</w:t>
      </w:r>
    </w:p>
    <w:p>
      <w:pPr>
        <w:pStyle w:val="Normal"/>
        <w:tabs>
          <w:tab w:val="clear" w:pos="720"/>
          <w:tab w:val="left" w:pos="9638" w:leader="none"/>
        </w:tabs>
        <w:spacing w:lineRule="exact" w:line="217"/>
        <w:ind w:right="-1" w:hanging="0"/>
        <w:jc w:val="center"/>
        <w:rPr>
          <w:lang w:val="el-GR"/>
        </w:rPr>
      </w:pPr>
      <w:r>
        <w:rPr>
          <w:rFonts w:cs="Arial Unicode MS" w:ascii="Arial" w:hAnsi="Arial"/>
          <w:i/>
          <w:spacing w:val="-1"/>
          <w:szCs w:val="18"/>
          <w:lang w:val="el-GR"/>
        </w:rPr>
        <w:t>Τμήμ</w:t>
      </w:r>
      <w:r>
        <w:rPr>
          <w:rFonts w:cs="Arial" w:ascii="Arial" w:hAnsi="Arial"/>
          <w:i/>
          <w:iCs/>
          <w:spacing w:val="-1"/>
          <w:szCs w:val="18"/>
          <w:lang w:val="el-GR"/>
        </w:rPr>
        <w:t>α</w:t>
      </w:r>
      <w:r>
        <w:rPr>
          <w:rFonts w:cs="Arial" w:ascii="Arial" w:hAnsi="Arial"/>
          <w:i/>
          <w:iCs/>
          <w:spacing w:val="3"/>
          <w:szCs w:val="18"/>
          <w:lang w:val="el-GR"/>
        </w:rPr>
        <w:t xml:space="preserve"> </w:t>
      </w:r>
      <w:r>
        <w:rPr>
          <w:rFonts w:cs="Arial" w:ascii="Arial" w:hAnsi="Arial"/>
          <w:i/>
          <w:iCs/>
          <w:spacing w:val="-1"/>
          <w:szCs w:val="18"/>
          <w:lang w:val="el-GR"/>
        </w:rPr>
        <w:t>Φυσικής</w:t>
      </w:r>
      <w:r>
        <w:rPr>
          <w:rFonts w:cs="Lucida Sans" w:ascii="Arial" w:hAnsi="Arial"/>
          <w:i/>
          <w:iCs/>
          <w:spacing w:val="-1"/>
          <w:szCs w:val="18"/>
          <w:lang w:val="el-GR"/>
        </w:rPr>
        <w:t>,</w:t>
      </w:r>
      <w:r>
        <w:rPr>
          <w:rFonts w:cs="Lucida Sans" w:ascii="Arial" w:hAnsi="Arial"/>
          <w:i/>
          <w:iCs/>
          <w:spacing w:val="-4"/>
          <w:szCs w:val="18"/>
          <w:lang w:val="el-GR"/>
        </w:rPr>
        <w:t xml:space="preserve"> Εθνικό και Καποδιστριακό </w:t>
      </w:r>
      <w:r>
        <w:rPr>
          <w:rFonts w:cs="Arial" w:ascii="Arial" w:hAnsi="Arial"/>
          <w:i/>
          <w:iCs/>
          <w:spacing w:val="-1"/>
          <w:szCs w:val="18"/>
          <w:lang w:val="el-GR"/>
        </w:rPr>
        <w:t>Πανεπιστήμιο  Αθηνών</w:t>
      </w:r>
    </w:p>
    <w:p>
      <w:pPr>
        <w:pStyle w:val="Normal"/>
        <w:tabs>
          <w:tab w:val="clear" w:pos="720"/>
          <w:tab w:val="left" w:pos="9638" w:leader="none"/>
        </w:tabs>
        <w:spacing w:lineRule="exact" w:line="207"/>
        <w:ind w:right="-1" w:hanging="0"/>
        <w:jc w:val="center"/>
        <w:rPr>
          <w:rFonts w:ascii="Arial" w:hAnsi="Arial"/>
          <w:i/>
          <w:i/>
          <w:iCs/>
          <w:spacing w:val="-1"/>
          <w:szCs w:val="18"/>
          <w:lang w:val="el-GR"/>
        </w:rPr>
      </w:pPr>
      <w:r>
        <w:rPr>
          <w:rFonts w:ascii="Arial" w:hAnsi="Arial"/>
          <w:i/>
          <w:iCs/>
          <w:spacing w:val="-1"/>
          <w:szCs w:val="18"/>
          <w:lang w:val="el-GR"/>
        </w:rPr>
        <w:t>Πανεπιστημιούπολη, 157 84 Ζωγράφου, Αθήνα</w:t>
      </w:r>
    </w:p>
    <w:p>
      <w:pPr>
        <w:pStyle w:val="Normal"/>
        <w:tabs>
          <w:tab w:val="clear" w:pos="720"/>
          <w:tab w:val="left" w:pos="9638" w:leader="none"/>
        </w:tabs>
        <w:ind w:right="-1" w:hanging="0"/>
        <w:jc w:val="center"/>
        <w:rPr>
          <w:lang w:val="el-GR"/>
        </w:rPr>
      </w:pPr>
      <w:r>
        <w:rPr>
          <w:rFonts w:cs="Arial" w:ascii="Arial" w:hAnsi="Arial"/>
          <w:i/>
          <w:iCs/>
          <w:spacing w:val="-1"/>
          <w:szCs w:val="18"/>
          <w:lang w:val="el-GR"/>
        </w:rPr>
        <w:t>Τηλέφωνο</w:t>
      </w:r>
      <w:r>
        <w:rPr>
          <w:rFonts w:cs="Lucida Sans" w:ascii="Arial" w:hAnsi="Arial"/>
          <w:i/>
          <w:iCs/>
          <w:spacing w:val="-1"/>
          <w:szCs w:val="18"/>
          <w:lang w:val="el-GR"/>
        </w:rPr>
        <w:t>:</w:t>
      </w:r>
      <w:r>
        <w:rPr>
          <w:rFonts w:cs="Lucida Sans" w:ascii="Arial" w:hAnsi="Arial"/>
          <w:i/>
          <w:iCs/>
          <w:spacing w:val="-3"/>
          <w:szCs w:val="18"/>
          <w:lang w:val="el-GR"/>
        </w:rPr>
        <w:t xml:space="preserve"> </w:t>
      </w:r>
      <w:r>
        <w:rPr>
          <w:rFonts w:cs="Lucida Sans" w:ascii="Arial" w:hAnsi="Arial"/>
          <w:i/>
          <w:iCs/>
          <w:spacing w:val="-1"/>
          <w:szCs w:val="18"/>
          <w:lang w:val="el-GR"/>
        </w:rPr>
        <w:t>210-</w:t>
      </w:r>
      <w:r>
        <w:rPr>
          <w:rStyle w:val="StrongEmphasis"/>
          <w:rFonts w:cs="Lucida Sans" w:ascii="Arial" w:hAnsi="Arial"/>
          <w:b w:val="false"/>
          <w:bCs w:val="false"/>
          <w:i/>
          <w:iCs/>
          <w:spacing w:val="-1"/>
          <w:szCs w:val="18"/>
          <w:lang w:val="el-GR"/>
        </w:rPr>
        <w:t>727-6721</w:t>
      </w:r>
    </w:p>
    <w:p>
      <w:pPr>
        <w:pStyle w:val="Normal"/>
        <w:tabs>
          <w:tab w:val="clear" w:pos="720"/>
          <w:tab w:val="left" w:pos="9638" w:leader="none"/>
        </w:tabs>
        <w:spacing w:before="3" w:after="0"/>
        <w:ind w:right="-1" w:hanging="0"/>
        <w:jc w:val="center"/>
        <w:rPr>
          <w:rFonts w:ascii="Arial" w:hAnsi="Arial" w:cs="Lucida Sans"/>
          <w:i/>
          <w:i/>
          <w:iCs/>
          <w:sz w:val="16"/>
          <w:szCs w:val="16"/>
          <w:lang w:val="el-GR"/>
        </w:rPr>
      </w:pPr>
      <w:r>
        <w:rPr>
          <w:rFonts w:cs="Lucida Sans" w:ascii="Arial" w:hAnsi="Arial"/>
          <w:i/>
          <w:iCs/>
          <w:sz w:val="16"/>
          <w:szCs w:val="16"/>
          <w:lang w:val="el-GR"/>
        </w:rPr>
      </w:r>
    </w:p>
    <w:p>
      <w:pPr>
        <w:pStyle w:val="Normal"/>
        <w:tabs>
          <w:tab w:val="clear" w:pos="720"/>
          <w:tab w:val="left" w:pos="9638" w:leader="none"/>
        </w:tabs>
        <w:spacing w:lineRule="exact" w:line="287"/>
        <w:ind w:right="-1" w:hanging="0"/>
        <w:jc w:val="center"/>
        <w:rPr>
          <w:lang w:val="el-GR"/>
        </w:rPr>
      </w:pPr>
      <w:r>
        <w:rPr>
          <w:rFonts w:cs="Arial" w:ascii="Arial" w:hAnsi="Arial"/>
          <w:b/>
          <w:bCs/>
          <w:spacing w:val="-1"/>
          <w:lang w:val="el-GR"/>
        </w:rPr>
        <w:t>Πρακτικά</w:t>
      </w:r>
      <w:r>
        <w:rPr>
          <w:rFonts w:cs="Arial" w:ascii="Arial" w:hAnsi="Arial"/>
          <w:b/>
          <w:bCs/>
          <w:spacing w:val="5"/>
          <w:lang w:val="el-GR"/>
        </w:rPr>
        <w:t xml:space="preserve"> </w:t>
      </w:r>
      <w:r>
        <w:rPr>
          <w:rFonts w:cs="LucidaSans-Demi" w:ascii="Arial" w:hAnsi="Arial"/>
          <w:b/>
          <w:bCs/>
          <w:spacing w:val="-1"/>
          <w:lang w:val="el-GR"/>
        </w:rPr>
        <w:t>11</w:t>
      </w:r>
      <w:r>
        <w:rPr>
          <w:rFonts w:cs="Arial" w:ascii="Arial" w:hAnsi="Arial"/>
          <w:b/>
          <w:bCs/>
          <w:spacing w:val="-1"/>
          <w:vertAlign w:val="superscript"/>
          <w:lang w:val="el-GR"/>
        </w:rPr>
        <w:t>ης</w:t>
      </w:r>
      <w:r>
        <w:rPr>
          <w:rFonts w:cs="Arial" w:ascii="Arial" w:hAnsi="Arial"/>
          <w:b/>
          <w:bCs/>
          <w:spacing w:val="3"/>
          <w:lang w:val="el-GR"/>
        </w:rPr>
        <w:t xml:space="preserve"> </w:t>
      </w:r>
      <w:r>
        <w:rPr>
          <w:rFonts w:cs="Arial" w:ascii="Arial" w:hAnsi="Arial"/>
          <w:b/>
          <w:bCs/>
          <w:spacing w:val="-1"/>
          <w:lang w:val="el-GR"/>
        </w:rPr>
        <w:t>συνέλευσης</w:t>
      </w:r>
      <w:r>
        <w:rPr>
          <w:rFonts w:cs="Arial" w:ascii="Arial" w:hAnsi="Arial"/>
          <w:b/>
          <w:bCs/>
          <w:spacing w:val="3"/>
          <w:lang w:val="el-GR"/>
        </w:rPr>
        <w:t xml:space="preserve"> </w:t>
      </w:r>
      <w:r>
        <w:rPr>
          <w:rFonts w:cs="Arial" w:ascii="Arial" w:hAnsi="Arial"/>
          <w:b/>
          <w:bCs/>
          <w:spacing w:val="-1"/>
          <w:lang w:val="el-GR"/>
        </w:rPr>
        <w:t>του</w:t>
      </w:r>
      <w:r>
        <w:rPr>
          <w:rFonts w:cs="Arial" w:ascii="Arial" w:hAnsi="Arial"/>
          <w:b/>
          <w:bCs/>
          <w:spacing w:val="5"/>
          <w:lang w:val="el-GR"/>
        </w:rPr>
        <w:t xml:space="preserve"> </w:t>
      </w:r>
      <w:r>
        <w:rPr>
          <w:rFonts w:cs="Arial" w:ascii="Arial" w:hAnsi="Arial"/>
          <w:b/>
          <w:bCs/>
          <w:lang w:val="el-GR"/>
        </w:rPr>
        <w:t>Δ</w:t>
      </w:r>
      <w:r>
        <w:rPr>
          <w:rFonts w:cs="LucidaSans-Demi" w:ascii="Arial" w:hAnsi="Arial"/>
          <w:b/>
          <w:bCs/>
          <w:lang w:val="el-GR"/>
        </w:rPr>
        <w:t>.</w:t>
      </w:r>
      <w:r>
        <w:rPr>
          <w:rFonts w:cs="Arial Unicode MS" w:ascii="Arial" w:hAnsi="Arial"/>
          <w:b/>
          <w:bCs/>
          <w:lang w:val="el-GR"/>
        </w:rPr>
        <w:t>Σ</w:t>
      </w:r>
      <w:r>
        <w:rPr>
          <w:rFonts w:cs="LucidaSans-Demi" w:ascii="Arial" w:hAnsi="Arial"/>
          <w:b/>
          <w:bCs/>
          <w:lang w:val="el-GR"/>
        </w:rPr>
        <w:t>.</w:t>
      </w:r>
      <w:r>
        <w:rPr>
          <w:rFonts w:cs="LucidaSans-Demi" w:ascii="Arial" w:hAnsi="Arial"/>
          <w:b/>
          <w:bCs/>
          <w:spacing w:val="-6"/>
          <w:lang w:val="el-GR"/>
        </w:rPr>
        <w:t xml:space="preserve"> </w:t>
      </w:r>
      <w:r>
        <w:rPr>
          <w:rFonts w:cs="Arial" w:ascii="Arial" w:hAnsi="Arial"/>
          <w:b/>
          <w:bCs/>
          <w:spacing w:val="-1"/>
          <w:lang w:val="el-GR"/>
        </w:rPr>
        <w:t>της</w:t>
      </w:r>
      <w:r>
        <w:rPr>
          <w:rFonts w:cs="Arial" w:ascii="Arial" w:hAnsi="Arial"/>
          <w:b/>
          <w:bCs/>
          <w:spacing w:val="3"/>
          <w:lang w:val="el-GR"/>
        </w:rPr>
        <w:t xml:space="preserve"> </w:t>
      </w:r>
      <w:r>
        <w:rPr>
          <w:rFonts w:cs="Arial" w:ascii="Arial" w:hAnsi="Arial"/>
          <w:b/>
          <w:bCs/>
          <w:spacing w:val="-1"/>
          <w:lang w:val="el-GR"/>
        </w:rPr>
        <w:t>ΕΛ</w:t>
      </w:r>
      <w:r>
        <w:rPr>
          <w:rFonts w:cs="LucidaSans-Demi" w:ascii="Arial" w:hAnsi="Arial"/>
          <w:b/>
          <w:bCs/>
          <w:spacing w:val="-1"/>
          <w:lang w:val="el-GR"/>
        </w:rPr>
        <w:t>.</w:t>
      </w:r>
      <w:r>
        <w:rPr>
          <w:rFonts w:cs="Arial" w:ascii="Arial" w:hAnsi="Arial"/>
          <w:b/>
          <w:bCs/>
          <w:spacing w:val="-1"/>
          <w:lang w:val="el-GR"/>
        </w:rPr>
        <w:t>ΑΣ</w:t>
      </w:r>
      <w:r>
        <w:rPr>
          <w:rFonts w:cs="LucidaSans-Demi" w:ascii="Arial" w:hAnsi="Arial"/>
          <w:b/>
          <w:bCs/>
          <w:spacing w:val="-1"/>
          <w:lang w:val="el-GR"/>
        </w:rPr>
        <w:t>.</w:t>
      </w:r>
      <w:r>
        <w:rPr>
          <w:rFonts w:cs="Arial" w:ascii="Arial" w:hAnsi="Arial"/>
          <w:b/>
          <w:bCs/>
          <w:spacing w:val="-1"/>
          <w:lang w:val="el-GR"/>
        </w:rPr>
        <w:t>ΕΤ</w:t>
      </w:r>
      <w:r>
        <w:rPr>
          <w:rFonts w:cs="LucidaSans-Demi" w:ascii="Arial" w:hAnsi="Arial"/>
          <w:b/>
          <w:bCs/>
          <w:spacing w:val="-1"/>
          <w:lang w:val="el-GR"/>
        </w:rPr>
        <w:t>.</w:t>
      </w:r>
      <w:r>
        <w:rPr>
          <w:rFonts w:cs="LucidaSans-Demi" w:ascii="Arial" w:hAnsi="Arial"/>
          <w:b/>
          <w:bCs/>
          <w:spacing w:val="-6"/>
          <w:lang w:val="el-GR"/>
        </w:rPr>
        <w:t xml:space="preserve"> π</w:t>
      </w:r>
      <w:r>
        <w:rPr>
          <w:rFonts w:cs="Arial" w:ascii="Arial" w:hAnsi="Arial"/>
          <w:b/>
          <w:bCs/>
          <w:spacing w:val="-1"/>
          <w:lang w:val="el-GR"/>
        </w:rPr>
        <w:t>εριόδου</w:t>
      </w:r>
      <w:r>
        <w:rPr>
          <w:rFonts w:cs="Arial" w:ascii="Arial" w:hAnsi="Arial"/>
          <w:b/>
          <w:bCs/>
          <w:spacing w:val="6"/>
          <w:lang w:val="el-GR"/>
        </w:rPr>
        <w:t xml:space="preserve"> </w:t>
      </w:r>
      <w:r>
        <w:rPr>
          <w:rFonts w:cs="LucidaSans-Demi" w:ascii="Arial" w:hAnsi="Arial"/>
          <w:b/>
          <w:bCs/>
          <w:spacing w:val="-1"/>
          <w:lang w:val="el-GR"/>
        </w:rPr>
        <w:t>2024-2026</w:t>
      </w:r>
    </w:p>
    <w:p>
      <w:pPr>
        <w:pStyle w:val="Normal"/>
        <w:tabs>
          <w:tab w:val="clear" w:pos="720"/>
          <w:tab w:val="left" w:pos="9638" w:leader="none"/>
        </w:tabs>
        <w:spacing w:lineRule="exact" w:line="218"/>
        <w:ind w:right="-1" w:hanging="0"/>
        <w:jc w:val="center"/>
        <w:rPr>
          <w:lang w:val="el-GR"/>
        </w:rPr>
      </w:pPr>
      <w:r>
        <w:rPr>
          <w:rFonts w:cs="Arial" w:ascii="Arial" w:hAnsi="Arial"/>
          <w:i/>
          <w:iCs/>
          <w:spacing w:val="-1"/>
          <w:lang w:val="el-GR"/>
        </w:rPr>
        <w:t>της</w:t>
      </w:r>
      <w:r>
        <w:rPr>
          <w:rFonts w:cs="Arial" w:ascii="Arial" w:hAnsi="Arial"/>
          <w:i/>
          <w:iCs/>
          <w:spacing w:val="5"/>
          <w:lang w:val="el-GR"/>
        </w:rPr>
        <w:t xml:space="preserve"> </w:t>
      </w:r>
      <w:r>
        <w:rPr>
          <w:rFonts w:cs="Arial" w:ascii="Arial" w:hAnsi="Arial"/>
          <w:i/>
          <w:iCs/>
          <w:spacing w:val="-1"/>
          <w:lang w:val="el-GR"/>
        </w:rPr>
        <w:t>Πέμτπης</w:t>
      </w:r>
      <w:r>
        <w:rPr>
          <w:rFonts w:cs="Lucida Sans" w:ascii="Arial" w:hAnsi="Arial"/>
          <w:i/>
          <w:iCs/>
          <w:spacing w:val="-1"/>
          <w:lang w:val="el-GR"/>
        </w:rPr>
        <w:t xml:space="preserve"> 29 </w:t>
      </w:r>
      <w:r>
        <w:rPr>
          <w:rFonts w:cs="Arial" w:ascii="Arial" w:hAnsi="Arial"/>
          <w:i/>
          <w:iCs/>
          <w:spacing w:val="7"/>
          <w:lang w:val="el-GR"/>
        </w:rPr>
        <w:t>Ιανουαρίου</w:t>
      </w:r>
      <w:r>
        <w:rPr>
          <w:rFonts w:cs="Arial" w:ascii="Arial" w:hAnsi="Arial"/>
          <w:i/>
          <w:iCs/>
          <w:spacing w:val="6"/>
          <w:lang w:val="el-GR"/>
        </w:rPr>
        <w:t xml:space="preserve"> </w:t>
      </w:r>
      <w:r>
        <w:rPr>
          <w:rFonts w:cs="Lucida Sans" w:ascii="Arial" w:hAnsi="Arial"/>
          <w:i/>
          <w:iCs/>
          <w:spacing w:val="-1"/>
          <w:lang w:val="el-GR"/>
        </w:rPr>
        <w:t>2026</w:t>
      </w:r>
    </w:p>
    <w:p>
      <w:pPr>
        <w:pStyle w:val="Normal"/>
        <w:tabs>
          <w:tab w:val="clear" w:pos="720"/>
          <w:tab w:val="left" w:pos="8647" w:leader="none"/>
          <w:tab w:val="left" w:pos="9638" w:leader="none"/>
        </w:tabs>
        <w:spacing w:lineRule="exact" w:line="258"/>
        <w:ind w:right="-1" w:hanging="0"/>
        <w:jc w:val="center"/>
        <w:rPr>
          <w:lang w:val="el-GR"/>
        </w:rPr>
      </w:pPr>
      <w:r>
        <w:rPr>
          <w:rFonts w:cs="Arial" w:ascii="Arial" w:hAnsi="Arial"/>
          <w:i/>
          <w:iCs/>
          <w:spacing w:val="-1"/>
          <w:lang w:val="el-GR"/>
        </w:rPr>
        <w:t>Υ</w:t>
      </w:r>
      <w:r>
        <w:rPr>
          <w:rFonts w:cs="Lucida Sans" w:ascii="Arial" w:hAnsi="Arial"/>
          <w:i/>
          <w:iCs/>
          <w:spacing w:val="-1"/>
          <w:lang w:val="el-GR"/>
        </w:rPr>
        <w:t>π</w:t>
      </w:r>
      <w:r>
        <w:rPr>
          <w:rFonts w:cs="Arial" w:ascii="Arial" w:hAnsi="Arial"/>
          <w:i/>
          <w:iCs/>
          <w:spacing w:val="-1"/>
          <w:lang w:val="el-GR"/>
        </w:rPr>
        <w:t>εύθυνη</w:t>
      </w:r>
      <w:r>
        <w:rPr>
          <w:rFonts w:cs="Arial" w:ascii="Arial" w:hAnsi="Arial"/>
          <w:i/>
          <w:iCs/>
          <w:spacing w:val="1"/>
          <w:lang w:val="el-GR"/>
        </w:rPr>
        <w:t xml:space="preserve"> </w:t>
      </w:r>
      <w:r>
        <w:rPr>
          <w:rFonts w:cs="Arial" w:ascii="Arial" w:hAnsi="Arial"/>
          <w:i/>
          <w:iCs/>
          <w:spacing w:val="-1"/>
          <w:lang w:val="el-GR"/>
        </w:rPr>
        <w:t>Πρακτικών</w:t>
      </w:r>
      <w:r>
        <w:rPr>
          <w:rFonts w:cs="Lucida Sans" w:ascii="Arial" w:hAnsi="Arial"/>
          <w:i/>
          <w:iCs/>
          <w:spacing w:val="-1"/>
          <w:lang w:val="el-GR"/>
        </w:rPr>
        <w:t>:</w:t>
      </w:r>
      <w:r>
        <w:rPr>
          <w:rFonts w:cs="Lucida Sans" w:ascii="Arial" w:hAnsi="Arial"/>
          <w:i/>
          <w:iCs/>
          <w:spacing w:val="-5"/>
          <w:lang w:val="el-GR"/>
        </w:rPr>
        <w:t xml:space="preserve"> Μ. Πετροπούλου</w:t>
      </w:r>
    </w:p>
    <w:p>
      <w:pPr>
        <w:pStyle w:val="Normal"/>
        <w:rPr>
          <w:rFonts w:ascii="Arial" w:hAnsi="Arial" w:cs="Arial"/>
          <w:sz w:val="14"/>
          <w:szCs w:val="14"/>
          <w:lang w:val="el-GR"/>
        </w:rPr>
      </w:pPr>
      <w:r>
        <w:rPr>
          <w:rFonts w:cs="Arial" w:ascii="Arial" w:hAnsi="Arial"/>
          <w:sz w:val="14"/>
          <w:szCs w:val="14"/>
          <w:lang w:val="el-GR"/>
        </w:rPr>
      </w:r>
    </w:p>
    <w:p>
      <w:pPr>
        <w:pStyle w:val="Normal"/>
        <w:jc w:val="both"/>
        <w:rPr>
          <w:lang w:val="el-GR"/>
        </w:rPr>
      </w:pPr>
      <w:r>
        <w:rPr>
          <w:rFonts w:cs="Arial" w:ascii="Arial" w:hAnsi="Arial"/>
          <w:lang w:val="el-GR"/>
        </w:rPr>
        <w:t xml:space="preserve">Συνήλθε σήμερα και ώρα 15:00 μέσω τηλεδιάσκεψης το Δ.Σ. της Εταιρείας προκειμένου </w:t>
      </w:r>
      <w:r>
        <w:rPr>
          <w:rFonts w:eastAsia="Arial" w:cs="Arial" w:ascii="Arial" w:hAnsi="Arial"/>
          <w:color w:val="000000"/>
          <w:lang w:val="el-GR"/>
        </w:rPr>
        <w:t>να εξετάσει διάφορα θέματα που απασχολούν την Εταιρεία.</w:t>
      </w:r>
    </w:p>
    <w:p>
      <w:pPr>
        <w:pStyle w:val="Normal"/>
        <w:jc w:val="both"/>
        <w:rPr>
          <w:rFonts w:ascii="Arial" w:hAnsi="Arial" w:cs="Arial"/>
          <w:sz w:val="10"/>
          <w:szCs w:val="10"/>
          <w:lang w:val="el-GR"/>
        </w:rPr>
      </w:pPr>
      <w:r>
        <w:rPr>
          <w:rFonts w:cs="Arial" w:ascii="Arial" w:hAnsi="Arial"/>
          <w:sz w:val="10"/>
          <w:szCs w:val="10"/>
          <w:lang w:val="el-GR"/>
        </w:rPr>
      </w:r>
    </w:p>
    <w:p>
      <w:pPr>
        <w:pStyle w:val="Normal"/>
        <w:jc w:val="both"/>
        <w:rPr>
          <w:lang w:val="el-GR"/>
        </w:rPr>
      </w:pPr>
      <w:r>
        <w:rPr>
          <w:rFonts w:cs="Arial" w:ascii="Arial" w:hAnsi="Arial"/>
          <w:b/>
          <w:bCs/>
          <w:lang w:val="el-GR"/>
        </w:rPr>
        <w:t>Παρόντες:</w:t>
      </w:r>
      <w:r>
        <w:rPr>
          <w:rFonts w:cs="Arial" w:ascii="Arial" w:hAnsi="Arial"/>
          <w:lang w:val="el-GR"/>
        </w:rPr>
        <w:t xml:space="preserve"> Η Πρόεδρος Δέσποινα Χατζηδημητρίου και τα μέλη του Δ.Σ. (αλφαβητικά) Ιωάννης Αντωνιάδης, Βασίλης Αρχοντής, Ιωάννης Γκόλιας, Γεώργιος Μπαλάσης, Αθανάσιος Παπαϊωάννου, Μαρία Πετροπούλου. </w:t>
      </w:r>
    </w:p>
    <w:p>
      <w:pPr>
        <w:pStyle w:val="Normal"/>
        <w:jc w:val="both"/>
        <w:rPr>
          <w:rFonts w:ascii="Arial" w:hAnsi="Arial" w:cs="Arial"/>
          <w:lang w:val="el-GR"/>
        </w:rPr>
      </w:pPr>
      <w:r>
        <w:rPr>
          <w:rFonts w:cs="Arial" w:ascii="Arial" w:hAnsi="Arial"/>
          <w:lang w:val="el-GR"/>
        </w:rPr>
      </w:r>
    </w:p>
    <w:p>
      <w:pPr>
        <w:pStyle w:val="Normal"/>
        <w:jc w:val="both"/>
        <w:rPr>
          <w:rFonts w:ascii="Arial" w:hAnsi="Arial" w:cs="Arial"/>
          <w:lang w:val="el-GR"/>
        </w:rPr>
      </w:pPr>
      <w:r>
        <w:rPr>
          <w:rFonts w:cs="Arial" w:ascii="Arial" w:hAnsi="Arial"/>
          <w:lang w:val="el-GR"/>
        </w:rPr>
        <w:t>Σημείωση: Οι κ. Γκόλιας και κ. Αντωνιάδης έπρεπε να αποχωρήσουν πριν το τέλος της συνεδρίασης.</w:t>
      </w:r>
    </w:p>
    <w:p>
      <w:pPr>
        <w:pStyle w:val="Normal"/>
        <w:jc w:val="both"/>
        <w:rPr>
          <w:rFonts w:ascii="Arial" w:hAnsi="Arial" w:cs="Arial"/>
          <w:lang w:val="el-GR"/>
        </w:rPr>
      </w:pPr>
      <w:r>
        <w:rPr>
          <w:rFonts w:cs="Arial" w:ascii="Arial" w:hAnsi="Arial"/>
          <w:lang w:val="el-GR"/>
        </w:rPr>
      </w:r>
    </w:p>
    <w:p>
      <w:pPr>
        <w:pStyle w:val="Normal"/>
        <w:jc w:val="both"/>
        <w:rPr>
          <w:lang w:val="el-GR"/>
        </w:rPr>
      </w:pPr>
      <w:r>
        <w:rPr>
          <w:rFonts w:eastAsia="Verdana" w:cs="Verdana" w:ascii="Arial" w:hAnsi="Arial"/>
          <w:b/>
          <w:lang w:val="el-GR"/>
        </w:rPr>
        <w:t xml:space="preserve">Θέμα (1) Νέα από το 2026 </w:t>
      </w:r>
      <w:r>
        <w:rPr>
          <w:rFonts w:eastAsia="Verdana" w:cs="Verdana" w:ascii="Arial" w:hAnsi="Arial"/>
          <w:b/>
          <w:bCs/>
          <w:lang w:val="el-GR"/>
        </w:rPr>
        <w:t>EAS Bussiness Meeting:</w:t>
      </w:r>
      <w:r>
        <w:rPr>
          <w:rFonts w:eastAsia="Verdana" w:cs="Verdana" w:ascii="Arial" w:hAnsi="Arial"/>
          <w:lang w:val="el-GR"/>
        </w:rPr>
        <w:t xml:space="preserve"> Η Πρόεδρος ενημέρωσε τα μέλη του Διοικητικού Συμβουλίου σχετικά με το EAS Business Meeting, το οποίο πραγματοποιήθηκε στις εγκαταστάσεις του European Southern Observatory στο Garching της Γερμανία, κατά το διάστημα 22–23 Ιανουαρίου 2026. Η Πρόεδρος ανέφερε ότι η ετήσια ανανέωση της συνδρομής των μελών της European Astronomical Society (EAS), η οποία για Εταιρείες με μικρό αριθμό μελών, όπως η ΕΛ.ΑΣ.ΕΤ., πραγματοποιείται μία φορά ετησίως, λαμβάνει χώρα τυπικά εντός του μηνός Μαρτίου. Το κόστος συμμετοχής κάθε Εταιρείας στην EAS ανέρχεται σε 1.000 ευρώ ετησίως. Επιπλέον, ενημέρωσε ότι η χώρα διοργάνωσης του συνεδρίου της EAS για την περίοδο 2029–2030 παραμένει ανοιχτή για υποβολή προσφορών, ενώ τέθηκε προς συζήτηση η πιθανότητα διοργάνωσης του συνεδρίου στην Ελλάδα.</w:t>
      </w:r>
    </w:p>
    <w:p>
      <w:pPr>
        <w:pStyle w:val="Normal"/>
        <w:jc w:val="both"/>
        <w:rPr>
          <w:rFonts w:ascii="Arial" w:hAnsi="Arial" w:eastAsia="Verdana" w:cs="Verdana"/>
          <w:lang w:val="el-GR"/>
        </w:rPr>
      </w:pPr>
      <w:r>
        <w:rPr>
          <w:rFonts w:eastAsia="Verdana" w:cs="Verdana" w:ascii="Arial" w:hAnsi="Arial"/>
          <w:lang w:val="el-GR"/>
        </w:rPr>
      </w:r>
    </w:p>
    <w:p>
      <w:pPr>
        <w:pStyle w:val="Normal"/>
        <w:jc w:val="both"/>
        <w:rPr>
          <w:rFonts w:ascii="Arial" w:hAnsi="Arial" w:eastAsia="Verdana" w:cs="Verdana"/>
          <w:lang w:val="el-GR"/>
        </w:rPr>
      </w:pPr>
      <w:r>
        <w:rPr>
          <w:rFonts w:eastAsia="Verdana" w:cs="Verdana" w:ascii="Arial" w:hAnsi="Arial"/>
          <w:lang w:val="el-GR"/>
        </w:rPr>
        <w:t>Η Πρόεδρος παρουσίασε επίσης τις δραστηριότητες</w:t>
      </w:r>
      <w:r>
        <w:rPr>
          <w:rFonts w:eastAsia="Verdana" w:cs="Verdana" w:ascii="Arial" w:hAnsi="Arial"/>
          <w:lang w:val="el-GR"/>
        </w:rPr>
        <w:t xml:space="preserve"> της πρωτοβουλίας </w:t>
      </w:r>
      <w:r>
        <w:rPr>
          <w:rFonts w:eastAsia="Verdana" w:cs="Verdana" w:ascii="Arial" w:hAnsi="Arial"/>
        </w:rPr>
        <w:t>HERA</w:t>
      </w:r>
      <w:r>
        <w:rPr>
          <w:rFonts w:eastAsia="Verdana" w:cs="Verdana" w:ascii="Arial" w:hAnsi="Arial"/>
          <w:lang w:val="el-GR"/>
        </w:rPr>
        <w:t xml:space="preserve"> της </w:t>
      </w:r>
      <w:r>
        <w:rPr>
          <w:rFonts w:eastAsia="Verdana" w:cs="Verdana" w:ascii="Arial" w:hAnsi="Arial"/>
        </w:rPr>
        <w:t>EAS</w:t>
      </w:r>
      <w:r>
        <w:rPr>
          <w:rFonts w:eastAsia="Verdana" w:cs="Verdana" w:ascii="Arial" w:hAnsi="Arial"/>
          <w:lang w:val="el-GR"/>
        </w:rPr>
        <w:t xml:space="preserve"> </w:t>
      </w:r>
      <w:r>
        <w:rPr>
          <w:rFonts w:eastAsia="Verdana" w:cs="Verdana" w:ascii="Arial" w:hAnsi="Arial"/>
          <w:color w:val="000000"/>
          <w:lang w:val="el-GR"/>
        </w:rPr>
        <w:t>(</w:t>
      </w:r>
      <w:r>
        <w:rPr>
          <w:rFonts w:eastAsia="Verdana" w:cs="Verdana" w:ascii="Arial" w:hAnsi="Arial"/>
          <w:color w:val="000000"/>
        </w:rPr>
        <w:t>Wilhelm</w:t>
      </w:r>
      <w:r>
        <w:rPr>
          <w:rFonts w:eastAsia="Verdana" w:cs="Verdana" w:ascii="Arial" w:hAnsi="Arial"/>
          <w:color w:val="000000"/>
          <w:lang w:val="el-GR"/>
        </w:rPr>
        <w:t xml:space="preserve"> </w:t>
      </w:r>
      <w:r>
        <w:rPr>
          <w:rFonts w:eastAsia="Verdana" w:cs="Verdana" w:ascii="Arial" w:hAnsi="Arial"/>
          <w:color w:val="000000"/>
        </w:rPr>
        <w:t>und</w:t>
      </w:r>
      <w:r>
        <w:rPr>
          <w:rFonts w:eastAsia="Verdana" w:cs="Verdana" w:ascii="Arial" w:hAnsi="Arial"/>
          <w:color w:val="000000"/>
          <w:lang w:val="el-GR"/>
        </w:rPr>
        <w:t xml:space="preserve"> </w:t>
      </w:r>
      <w:r>
        <w:rPr>
          <w:rFonts w:eastAsia="Verdana" w:cs="Verdana" w:ascii="Arial" w:hAnsi="Arial"/>
          <w:color w:val="000000"/>
        </w:rPr>
        <w:t>Else</w:t>
      </w:r>
      <w:r>
        <w:rPr>
          <w:rFonts w:eastAsia="Verdana" w:cs="Verdana" w:ascii="Arial" w:hAnsi="Arial"/>
          <w:color w:val="000000"/>
          <w:lang w:val="el-GR"/>
        </w:rPr>
        <w:t xml:space="preserve"> </w:t>
      </w:r>
      <w:r>
        <w:rPr>
          <w:rFonts w:eastAsia="Verdana" w:cs="Verdana" w:ascii="Arial" w:hAnsi="Arial"/>
          <w:color w:val="000000"/>
        </w:rPr>
        <w:t>Heraeus</w:t>
      </w:r>
      <w:r>
        <w:rPr>
          <w:rFonts w:eastAsia="Verdana" w:cs="Verdana" w:ascii="Arial" w:hAnsi="Arial"/>
          <w:color w:val="000000"/>
          <w:lang w:val="el-GR"/>
        </w:rPr>
        <w:t xml:space="preserve"> – </w:t>
      </w:r>
      <w:r>
        <w:rPr>
          <w:rFonts w:eastAsia="Verdana" w:cs="Verdana" w:ascii="Arial" w:hAnsi="Arial"/>
          <w:color w:val="000000"/>
        </w:rPr>
        <w:t>EAS</w:t>
      </w:r>
      <w:r>
        <w:rPr>
          <w:rFonts w:eastAsia="Verdana" w:cs="Verdana" w:ascii="Arial" w:hAnsi="Arial"/>
          <w:color w:val="000000"/>
          <w:lang w:val="el-GR"/>
        </w:rPr>
        <w:t xml:space="preserve"> </w:t>
      </w:r>
      <w:r>
        <w:rPr>
          <w:rFonts w:eastAsia="Verdana" w:cs="Verdana" w:ascii="Arial" w:hAnsi="Arial"/>
          <w:color w:val="000000"/>
        </w:rPr>
        <w:t>Early</w:t>
      </w:r>
      <w:r>
        <w:rPr>
          <w:rFonts w:eastAsia="Verdana" w:cs="Verdana" w:ascii="Arial" w:hAnsi="Arial"/>
          <w:color w:val="000000"/>
          <w:lang w:val="el-GR"/>
        </w:rPr>
        <w:t xml:space="preserve"> </w:t>
      </w:r>
      <w:r>
        <w:rPr>
          <w:rFonts w:eastAsia="Verdana" w:cs="Verdana" w:ascii="Arial" w:hAnsi="Arial"/>
          <w:color w:val="000000"/>
        </w:rPr>
        <w:t>Career</w:t>
      </w:r>
      <w:r>
        <w:rPr>
          <w:rFonts w:eastAsia="Verdana" w:cs="Verdana" w:ascii="Arial" w:hAnsi="Arial"/>
          <w:color w:val="000000"/>
          <w:lang w:val="el-GR"/>
        </w:rPr>
        <w:t xml:space="preserve"> </w:t>
      </w:r>
      <w:r>
        <w:rPr>
          <w:rFonts w:eastAsia="Verdana" w:cs="Verdana" w:ascii="Arial" w:hAnsi="Arial"/>
          <w:color w:val="000000"/>
        </w:rPr>
        <w:t>Researchers</w:t>
      </w:r>
      <w:r>
        <w:rPr>
          <w:rFonts w:eastAsia="Verdana" w:cs="Verdana" w:ascii="Arial" w:hAnsi="Arial"/>
          <w:color w:val="000000"/>
          <w:lang w:val="el-GR"/>
        </w:rPr>
        <w:t xml:space="preserve"> </w:t>
      </w:r>
      <w:r>
        <w:rPr>
          <w:rFonts w:eastAsia="Verdana" w:cs="Verdana" w:ascii="Arial" w:hAnsi="Arial"/>
          <w:color w:val="000000"/>
        </w:rPr>
        <w:t>in</w:t>
      </w:r>
      <w:r>
        <w:rPr>
          <w:rFonts w:eastAsia="Verdana" w:cs="Verdana" w:ascii="Arial" w:hAnsi="Arial"/>
          <w:color w:val="000000"/>
          <w:lang w:val="el-GR"/>
        </w:rPr>
        <w:t xml:space="preserve"> </w:t>
      </w:r>
      <w:r>
        <w:rPr>
          <w:rFonts w:eastAsia="Verdana" w:cs="Verdana" w:ascii="Arial" w:hAnsi="Arial"/>
          <w:color w:val="000000"/>
        </w:rPr>
        <w:t>Astronomy</w:t>
      </w:r>
      <w:r>
        <w:rPr>
          <w:rFonts w:eastAsia="Verdana" w:cs="Verdana" w:ascii="Arial" w:hAnsi="Arial"/>
          <w:color w:val="000000"/>
          <w:lang w:val="el-GR"/>
        </w:rPr>
        <w:t xml:space="preserve">), που αναλαμβάνει τη διοργάνωση </w:t>
      </w:r>
      <w:r>
        <w:rPr>
          <w:rFonts w:eastAsia="Verdana" w:cs="Verdana" w:ascii="Arial" w:hAnsi="Arial"/>
          <w:color w:val="000000"/>
        </w:rPr>
        <w:t>workshops</w:t>
      </w:r>
      <w:r>
        <w:rPr>
          <w:rFonts w:eastAsia="Verdana" w:cs="Verdana" w:ascii="Arial" w:hAnsi="Arial"/>
          <w:color w:val="000000"/>
          <w:lang w:val="el-GR"/>
        </w:rPr>
        <w:t xml:space="preserve"> για νέους ερευνητές. Η διοργάνωση του </w:t>
      </w:r>
      <w:r>
        <w:rPr>
          <w:rFonts w:eastAsia="Verdana" w:cs="Verdana" w:ascii="Arial" w:hAnsi="Arial"/>
          <w:color w:val="000000"/>
        </w:rPr>
        <w:t>HERA</w:t>
      </w:r>
      <w:r>
        <w:rPr>
          <w:rFonts w:eastAsia="Verdana" w:cs="Verdana" w:ascii="Arial" w:hAnsi="Arial"/>
          <w:color w:val="000000"/>
          <w:lang w:val="el-GR"/>
        </w:rPr>
        <w:t xml:space="preserve"> </w:t>
      </w:r>
      <w:r>
        <w:rPr>
          <w:rFonts w:eastAsia="Verdana" w:cs="Verdana" w:ascii="Arial" w:hAnsi="Arial"/>
          <w:color w:val="000000"/>
        </w:rPr>
        <w:t>workshop</w:t>
      </w:r>
      <w:r>
        <w:rPr>
          <w:rFonts w:eastAsia="Verdana" w:cs="Verdana" w:ascii="Arial" w:hAnsi="Arial"/>
          <w:lang w:val="el-GR"/>
        </w:rPr>
        <w:t xml:space="preserve"> </w:t>
      </w:r>
      <w:r>
        <w:rPr>
          <w:rFonts w:eastAsia="Verdana" w:cs="Verdana" w:ascii="Arial" w:hAnsi="Arial"/>
          <w:lang w:val="el-GR"/>
        </w:rPr>
        <w:t>για το έτος 2028 παραμένει ανοιχτή και έγινε πρόταση προς τα μέλη για ενδεχόμενη διοργάνωση στην Ελλάδα, με πιθανά θεματικά αντικείμενα την «Αστρική Δυναμική» ή τα «Μαγνητικά Πεδία και την Πολωσιμετρία».</w:t>
      </w:r>
    </w:p>
    <w:p>
      <w:pPr>
        <w:pStyle w:val="Normal"/>
        <w:jc w:val="both"/>
        <w:rPr>
          <w:rFonts w:ascii="Arial" w:hAnsi="Arial" w:eastAsia="Verdana" w:cs="Verdana"/>
          <w:lang w:val="el-GR"/>
        </w:rPr>
      </w:pPr>
      <w:r>
        <w:rPr>
          <w:rFonts w:eastAsia="Verdana" w:cs="Verdana" w:ascii="Arial" w:hAnsi="Arial"/>
        </w:rPr>
      </w:r>
    </w:p>
    <w:p>
      <w:pPr>
        <w:pStyle w:val="Normal"/>
        <w:jc w:val="both"/>
        <w:rPr>
          <w:lang w:val="el-GR"/>
        </w:rPr>
      </w:pPr>
      <w:r>
        <w:rPr>
          <w:rFonts w:eastAsia="Verdana" w:cs="Verdana" w:ascii="Arial" w:hAnsi="Arial"/>
          <w:lang w:val="el-GR"/>
        </w:rPr>
        <w:t xml:space="preserve">Κατά τη διάρκεια του EAS Business Meeting συζητήθηκε επίσης ο χαμηλός αριθμός αιτήσεων για τα προσφερόμενα βραβεία από χώρες της Νότιας Ευρώπης, καθώς και η περιορισμένη συμμετοχή γυναικών υποψηφίων, ιδίως για διακρίσεις όπως το Tycho Brahe Prize. Διατυπώθηκε ισχυρή σύσταση προς τις Εταιρείες-μέλη να προωθούν εγκαίρως την πληροφόρηση σχετικά με τα βραβεία στα μέλη τους. Επιπλέον, διευκρινίστηκε ότι οι υποψήφιοι για τα βραβεία της Royal Astronomical Society (RAS) δεν απαιτείται να είναι μέλη της </w:t>
      </w:r>
      <w:r>
        <w:rPr>
          <w:rFonts w:eastAsia="Verdana" w:cs="Verdana" w:ascii="Arial" w:hAnsi="Arial"/>
        </w:rPr>
        <w:t>RAS</w:t>
      </w:r>
      <w:r>
        <w:rPr>
          <w:rFonts w:eastAsia="Verdana" w:cs="Verdana" w:ascii="Arial" w:hAnsi="Arial"/>
          <w:lang w:val="el-GR"/>
        </w:rPr>
        <w:t>.</w:t>
      </w:r>
    </w:p>
    <w:p>
      <w:pPr>
        <w:pStyle w:val="Normal"/>
        <w:jc w:val="both"/>
        <w:rPr>
          <w:rFonts w:ascii="Arial" w:hAnsi="Arial" w:eastAsia="Verdana" w:cs="Verdana"/>
          <w:lang w:val="el-GR"/>
        </w:rPr>
      </w:pPr>
      <w:r>
        <w:rPr>
          <w:rFonts w:eastAsia="Verdana" w:cs="Verdana" w:ascii="Arial" w:hAnsi="Arial"/>
          <w:lang w:val="el-GR"/>
        </w:rPr>
      </w:r>
    </w:p>
    <w:p>
      <w:pPr>
        <w:pStyle w:val="Normal"/>
        <w:jc w:val="both"/>
        <w:rPr>
          <w:lang w:val="el-GR"/>
        </w:rPr>
      </w:pPr>
      <w:r>
        <w:rPr>
          <w:rFonts w:eastAsia="Verdana" w:cs="Verdana" w:ascii="Arial" w:hAnsi="Arial"/>
          <w:lang w:val="el-GR"/>
        </w:rPr>
        <w:t xml:space="preserve">Τέλος, η Πρόεδρος μετέφερε ενημέρωση σχετικά με τη συμμετοχή </w:t>
      </w:r>
      <w:r>
        <w:rPr>
          <w:rFonts w:eastAsia="Verdana" w:cs="Verdana" w:ascii="Arial" w:hAnsi="Arial"/>
          <w:color w:val="000000"/>
          <w:lang w:val="el-GR"/>
        </w:rPr>
        <w:t>της Βουλγαρία</w:t>
      </w:r>
      <w:r>
        <w:rPr>
          <w:rFonts w:eastAsia="Verdana" w:cs="Verdana" w:ascii="Arial" w:hAnsi="Arial"/>
          <w:color w:val="000000"/>
          <w:lang w:val="el-GR"/>
        </w:rPr>
        <w:t>ς</w:t>
      </w:r>
      <w:r>
        <w:rPr>
          <w:rFonts w:eastAsia="Verdana" w:cs="Verdana" w:ascii="Arial" w:hAnsi="Arial"/>
          <w:color w:val="000000"/>
          <w:lang w:val="el-GR"/>
        </w:rPr>
        <w:t xml:space="preserve"> στο πρόγραμμα LOFAR, μέσω της κατασκευής </w:t>
      </w:r>
      <w:r>
        <w:rPr>
          <w:rFonts w:eastAsia="Verdana" w:cs="Verdana" w:ascii="Arial" w:hAnsi="Arial"/>
          <w:color w:val="000000"/>
          <w:lang w:val="el-GR"/>
        </w:rPr>
        <w:t>(και επικείμενης λειτουργίας</w:t>
      </w:r>
      <w:r>
        <w:rPr>
          <w:rFonts w:eastAsia="Verdana" w:cs="Verdana" w:ascii="Arial" w:hAnsi="Arial"/>
          <w:color w:val="000000"/>
          <w:lang w:val="el-GR"/>
        </w:rPr>
        <w:t>)  νέου σταθμού, καθώς και για την ένταξη της Ουγγαρία</w:t>
      </w:r>
      <w:r>
        <w:rPr>
          <w:rFonts w:eastAsia="Verdana" w:cs="Verdana" w:ascii="Arial" w:hAnsi="Arial"/>
          <w:color w:val="000000"/>
          <w:lang w:val="el-GR"/>
        </w:rPr>
        <w:t>ς</w:t>
      </w:r>
      <w:r>
        <w:rPr>
          <w:rFonts w:eastAsia="Verdana" w:cs="Verdana" w:ascii="Arial" w:hAnsi="Arial"/>
          <w:color w:val="000000"/>
          <w:lang w:val="el-GR"/>
        </w:rPr>
        <w:t xml:space="preserve"> στο ESO. Η Πρόεδρος ενημέρωσε τον κ. Βασιλάκο, Πρόεδρο του Αστεροσκοπείου </w:t>
      </w:r>
      <w:r>
        <w:rPr>
          <w:rFonts w:eastAsia="Verdana" w:cs="Verdana" w:ascii="Arial" w:hAnsi="Arial"/>
          <w:color w:val="000000"/>
          <w:lang w:val="el-GR"/>
        </w:rPr>
        <w:t>και Πρόεδρο της Εθνικής Αστρονομικής  Επιτροπής (ΕΑΕ),</w:t>
      </w:r>
      <w:r>
        <w:rPr>
          <w:rFonts w:eastAsia="Verdana" w:cs="Verdana" w:ascii="Arial" w:hAnsi="Arial"/>
          <w:color w:val="000000"/>
          <w:lang w:val="el-GR"/>
        </w:rPr>
        <w:t xml:space="preserve"> ο </w:t>
      </w:r>
      <w:r>
        <w:rPr>
          <w:rFonts w:eastAsia="Verdana" w:cs="Verdana" w:ascii="Arial" w:hAnsi="Arial"/>
          <w:color w:val="000000"/>
          <w:lang w:val="el-GR"/>
        </w:rPr>
        <w:t>οποίος δεσμεύτηκε να</w:t>
      </w:r>
      <w:r>
        <w:rPr>
          <w:rFonts w:eastAsia="Verdana" w:cs="Verdana" w:ascii="Arial" w:hAnsi="Arial"/>
          <w:color w:val="000000"/>
          <w:lang w:val="el-GR"/>
        </w:rPr>
        <w:t xml:space="preserve"> επαναφέρει το αίτημα για </w:t>
      </w:r>
      <w:r>
        <w:rPr>
          <w:rFonts w:eastAsia="Verdana" w:cs="Verdana" w:ascii="Arial" w:hAnsi="Arial"/>
          <w:color w:val="000000"/>
          <w:lang w:val="el-GR"/>
        </w:rPr>
        <w:t>την ενεργοποίηση</w:t>
      </w:r>
      <w:r>
        <w:rPr>
          <w:rFonts w:eastAsia="Verdana" w:cs="Verdana" w:ascii="Arial" w:hAnsi="Arial"/>
          <w:color w:val="000000"/>
          <w:lang w:val="el-GR"/>
        </w:rPr>
        <w:t xml:space="preserve"> της ΕΑΕ, η οποία έχει συμβουλευτικό ρόλο και εισηγείται σχετικά θέματα στο αρμόδιο Υπουργείο.</w:t>
      </w:r>
    </w:p>
    <w:p>
      <w:pPr>
        <w:pStyle w:val="Normal"/>
        <w:jc w:val="both"/>
        <w:rPr>
          <w:rFonts w:ascii="Arial" w:hAnsi="Arial" w:eastAsia="Verdana" w:cs="Verdana"/>
          <w:lang w:val="el-GR"/>
        </w:rPr>
      </w:pPr>
      <w:r>
        <w:rPr>
          <w:rFonts w:eastAsia="Verdana" w:cs="Verdana" w:ascii="Arial" w:hAnsi="Arial"/>
          <w:lang w:val="el-GR"/>
        </w:rPr>
      </w:r>
    </w:p>
    <w:p>
      <w:pPr>
        <w:pStyle w:val="Normal"/>
        <w:jc w:val="both"/>
        <w:rPr>
          <w:lang w:val="el-GR"/>
        </w:rPr>
      </w:pPr>
      <w:r>
        <w:rPr>
          <w:rFonts w:eastAsia="Verdana" w:cs="Verdana" w:ascii="Arial" w:hAnsi="Arial"/>
          <w:lang w:val="el-GR"/>
        </w:rPr>
        <w:t>Τέλος, η Πρόεδρος αιτήθηκε την κάλυψη εξόδων ύψους 207,50 ευρώ για τη συμμετοχή της στο EAS Business Meeting, αίτημα το οποίο έγινε ομόφωνα δεκτό.</w:t>
      </w:r>
    </w:p>
    <w:p>
      <w:pPr>
        <w:pStyle w:val="Normal"/>
        <w:jc w:val="both"/>
        <w:rPr>
          <w:rFonts w:ascii="Arial" w:hAnsi="Arial" w:eastAsia="Verdana" w:cs="Verdana"/>
          <w:lang w:val="el-GR"/>
        </w:rPr>
      </w:pPr>
      <w:r>
        <w:rPr>
          <w:rFonts w:eastAsia="Verdana" w:cs="Verdana" w:ascii="Arial" w:hAnsi="Arial"/>
          <w:lang w:val="el-GR"/>
        </w:rPr>
        <w:t xml:space="preserve"> </w:t>
      </w:r>
    </w:p>
    <w:p>
      <w:pPr>
        <w:pStyle w:val="Normal"/>
        <w:jc w:val="both"/>
        <w:rPr>
          <w:lang w:val="el-GR"/>
        </w:rPr>
      </w:pPr>
      <w:r>
        <w:rPr>
          <w:rFonts w:eastAsia="Verdana" w:cs="Verdana" w:ascii="Arial" w:hAnsi="Arial"/>
          <w:b/>
          <w:lang w:val="el-GR"/>
        </w:rPr>
        <w:t xml:space="preserve">Θέμα (2) Ιστοσελίδα ΕΛ.ΑΣ.ΕΤ.: </w:t>
      </w:r>
      <w:r>
        <w:rPr>
          <w:rFonts w:eastAsia="Verdana" w:cs="Verdana" w:ascii="Arial" w:hAnsi="Arial"/>
          <w:lang w:val="el-GR"/>
        </w:rPr>
        <w:t>Η Πρόεδρος ενημέρωσε το Διοικητικό Συμβούλιο σχετικά με τη νέα ιστοσελίδα της Εταιρείας, η οποία βρίσκεται υπό κατασκευή.</w:t>
      </w:r>
    </w:p>
    <w:p>
      <w:pPr>
        <w:pStyle w:val="Normal"/>
        <w:jc w:val="both"/>
        <w:rPr>
          <w:rFonts w:ascii="Arial" w:hAnsi="Arial" w:eastAsia="Verdana" w:cs="Verdana"/>
          <w:lang w:val="el-GR"/>
        </w:rPr>
      </w:pPr>
      <w:r>
        <w:rPr>
          <w:rFonts w:eastAsia="Verdana" w:cs="Verdana" w:ascii="Arial" w:hAnsi="Arial"/>
          <w:lang w:val="el-GR"/>
        </w:rPr>
      </w:r>
    </w:p>
    <w:p>
      <w:pPr>
        <w:pStyle w:val="Normal"/>
        <w:jc w:val="both"/>
        <w:rPr>
          <w:lang w:val="el-GR"/>
        </w:rPr>
      </w:pPr>
      <w:r>
        <w:rPr>
          <w:rFonts w:eastAsia="Verdana" w:cs="Verdana" w:ascii="Arial" w:hAnsi="Arial"/>
          <w:lang w:val="el-GR"/>
        </w:rPr>
        <w:t>Στη συνέχεια, ο Ταμίας ενημέρωσε το Δ.Σ. για τις ηλεκτρονικές πληρωμές. Συγκεκριμένα, η εταιρεία ηλεκτρονικών πληρωμών ζήτησε την αποστολή των φορολογικών δηλώσεων των τριών (3) προηγούμενων ετών, προκειμένου να πραγματοποιηθεί έλεγχος των στοιχείων της ΕΛ.ΑΣ.ΕΤ. Επιπλέον, η Τράπεζα Πειραιώς πρόκειται να επικοινωνήσει με τον Ταμία για τον ορισμό σχετικού ραντεβού. Ο Ταμίας επιβεβαίωσε ότι η πλατφόρμα ηλεκτρονικών πληρωμών λειτουργούσε κανονικά έως και πριν λίγες μέρες πριν την συνεδρίαση, γεγονός που τεκμηριώνεται από καταγεγραμμένη πληρωμή στην Τράπεζα με ημερομηνία 26/01/2026.</w:t>
      </w:r>
    </w:p>
    <w:p>
      <w:pPr>
        <w:pStyle w:val="Normal"/>
        <w:jc w:val="both"/>
        <w:rPr>
          <w:rFonts w:ascii="Arial" w:hAnsi="Arial" w:eastAsia="Verdana" w:cs="Verdana"/>
          <w:lang w:val="el-GR"/>
        </w:rPr>
      </w:pPr>
      <w:r>
        <w:rPr>
          <w:rFonts w:eastAsia="Verdana" w:cs="Verdana" w:ascii="Arial" w:hAnsi="Arial"/>
          <w:lang w:val="el-GR"/>
        </w:rPr>
      </w:r>
    </w:p>
    <w:p>
      <w:pPr>
        <w:pStyle w:val="Normal"/>
        <w:jc w:val="both"/>
        <w:rPr>
          <w:lang w:val="el-GR"/>
        </w:rPr>
      </w:pPr>
      <w:r>
        <w:rPr>
          <w:rFonts w:eastAsia="Verdana" w:cs="Verdana" w:ascii="Arial" w:hAnsi="Arial"/>
          <w:lang w:val="el-GR"/>
        </w:rPr>
        <w:t>Ακολούθως, συζητήθηκε η δυνατότητα παροχής πρόσβασης στα μέλη του Διοικητικού Συμβουλίου για την πραγματοποίηση αλλαγών στο περιεχόμενο της νέας ιστοσελίδας. Ο προσωριν</w:t>
      </w:r>
      <w:r>
        <w:rPr>
          <w:rFonts w:eastAsia="Verdana" w:cs="Verdana" w:ascii="Arial" w:hAnsi="Arial"/>
          <w:color w:val="000000"/>
          <w:lang w:val="el-GR"/>
        </w:rPr>
        <w:t>ός</w:t>
      </w:r>
      <w:r>
        <w:rPr>
          <w:rFonts w:eastAsia="Verdana" w:cs="Verdana" w:ascii="Arial" w:hAnsi="Arial"/>
          <w:color w:val="000000"/>
          <w:lang w:val="el-GR"/>
        </w:rPr>
        <w:t xml:space="preserve"> </w:t>
      </w:r>
      <w:r>
        <w:rPr>
          <w:rFonts w:eastAsia="Verdana" w:cs="Verdana" w:ascii="Arial" w:hAnsi="Arial"/>
          <w:lang w:val="el-GR"/>
        </w:rPr>
        <w:t>σύνδεσμος της ιστοσελίδας δόθηκε στα μέλη του Δ.Σ. προκειμένου να ελέγξουν τη δομή της. Τυχόν διορθώσεις, παρατηρήσεις ή νέο υλικό θα αποστέλλονται στον κ. Αντωνιάδη, ο οποίος θα επικοινωνεί με τον κ. Καπετανάκη, δεδομένου ότι είναι ο μόνος που διαθέτει πρόσβαση διαχείρισης στη νέα ιστοσελίδα.</w:t>
      </w:r>
    </w:p>
    <w:p>
      <w:pPr>
        <w:pStyle w:val="Normal"/>
        <w:jc w:val="both"/>
        <w:rPr>
          <w:rFonts w:ascii="Arial" w:hAnsi="Arial" w:eastAsia="Verdana" w:cs="Verdana"/>
          <w:b/>
          <w:b/>
          <w:lang w:val="el-GR"/>
        </w:rPr>
      </w:pPr>
      <w:r>
        <w:rPr>
          <w:rFonts w:eastAsia="Verdana" w:cs="Verdana" w:ascii="Arial" w:hAnsi="Arial"/>
          <w:b/>
          <w:lang w:val="el-GR"/>
        </w:rPr>
      </w:r>
    </w:p>
    <w:p>
      <w:pPr>
        <w:pStyle w:val="Normal"/>
        <w:jc w:val="both"/>
        <w:rPr>
          <w:color w:val="EE0000"/>
          <w:lang w:val="el-GR"/>
        </w:rPr>
      </w:pPr>
      <w:r>
        <w:rPr>
          <w:rFonts w:eastAsia="Verdana" w:cs="Verdana" w:ascii="Arial" w:hAnsi="Arial"/>
          <w:b/>
          <w:lang w:val="el-GR"/>
        </w:rPr>
        <w:t>Θέμα (3) Αίτημα χορηγίας για συνέδριο ΕΛ.ΑΣ.ΕΤ.:</w:t>
      </w:r>
      <w:r>
        <w:rPr>
          <w:rFonts w:eastAsia="Verdana" w:cs="Verdana" w:ascii="Arial" w:hAnsi="Arial"/>
          <w:lang w:val="el-GR"/>
        </w:rPr>
        <w:t xml:space="preserve"> Η Πρόεδρος ενημέρωσε το Δ. Σ. σχετικά με αίτημα χορηγίας ύψους </w:t>
      </w:r>
      <w:r>
        <w:rPr>
          <w:rFonts w:eastAsia="Verdana" w:cs="Verdana" w:ascii="Arial" w:hAnsi="Arial"/>
          <w:b/>
          <w:bCs/>
          <w:lang w:val="el-GR"/>
        </w:rPr>
        <w:t>400 ευρώ</w:t>
      </w:r>
      <w:r>
        <w:rPr>
          <w:rFonts w:eastAsia="Verdana" w:cs="Verdana" w:ascii="Arial" w:hAnsi="Arial"/>
          <w:lang w:val="el-GR"/>
        </w:rPr>
        <w:t xml:space="preserve">, το οποίο κατατέθηκε από τον κ. Βασιλόπουλο, μέλος της οργανωτικής επιτροπής, για την κάλυψη εξόδων διεθνούς συνεδρίου το οποίο διοργανώνεται χωρίς οικονομική εισφορά (registration fee) συμμετοχής. </w:t>
      </w:r>
      <w:r>
        <w:rPr>
          <w:rFonts w:eastAsia="Verdana" w:cs="Verdana" w:ascii="Arial" w:hAnsi="Arial"/>
          <w:lang w:val="el-GR"/>
        </w:rPr>
        <w:t xml:space="preserve">Το συνέδριο έχει τίτλο “MuMeNTA: Multi-Messenger and Numerical Techniques in Astrophysics” και θα λάβει χώρα 2 – 4 Μαρτίου 2026 στο Χαροκόπειο Πανεπιστήμιο. </w:t>
      </w:r>
      <w:r>
        <w:rPr>
          <w:rFonts w:eastAsia="Verdana" w:cs="Verdana" w:ascii="Arial" w:hAnsi="Arial"/>
          <w:lang w:val="el-GR"/>
        </w:rPr>
        <w:t>Η Γραμματέας εξαιρέθηκε από τη συζήτηση και τη λήψη απόφασης επί του θέματος, λόγω της συμμετοχής της στην επιστημονική οργανωτική επιτροπή του εν λόγω συνεδρίου. Κατόπιν συζήτησης, τα μέλη του Δ. Σ. ενέκριναν ομόφωνα το ανωτέρω αίτημα χορηγίας.</w:t>
      </w:r>
    </w:p>
    <w:p>
      <w:pPr>
        <w:pStyle w:val="Normal"/>
        <w:jc w:val="both"/>
        <w:rPr>
          <w:rFonts w:ascii="Arial" w:hAnsi="Arial" w:eastAsia="Verdana" w:cs="Verdana"/>
          <w:lang w:val="el-GR"/>
        </w:rPr>
      </w:pPr>
      <w:r>
        <w:rPr>
          <w:rFonts w:eastAsia="Verdana" w:cs="Verdana" w:ascii="Arial" w:hAnsi="Arial"/>
          <w:lang w:val="el-GR"/>
        </w:rPr>
      </w:r>
    </w:p>
    <w:p>
      <w:pPr>
        <w:pStyle w:val="Normal"/>
        <w:jc w:val="both"/>
        <w:rPr>
          <w:color w:val="EE0000"/>
          <w:lang w:val="el-GR"/>
        </w:rPr>
      </w:pPr>
      <w:r>
        <w:rPr>
          <w:rFonts w:eastAsia="Verdana" w:cs="Verdana" w:ascii="Arial" w:hAnsi="Arial"/>
          <w:b/>
          <w:lang w:val="el-GR"/>
        </w:rPr>
        <w:t>Θέμα (4) 6ο Θερινό Σχολείο της ΕΛ.ΑΣ.Ε</w:t>
      </w:r>
      <w:r>
        <w:rPr>
          <w:rFonts w:eastAsia="Verdana" w:cs="Verdana" w:ascii="Arial" w:hAnsi="Arial"/>
          <w:b/>
          <w:color w:val="000000"/>
          <w:lang w:val="el-GR"/>
        </w:rPr>
        <w:t>Τ</w:t>
      </w:r>
      <w:r>
        <w:rPr>
          <w:rFonts w:eastAsia="Verdana" w:cs="Verdana" w:ascii="Arial" w:hAnsi="Arial"/>
          <w:b/>
          <w:color w:val="000000"/>
          <w:lang w:val="el-GR"/>
        </w:rPr>
        <w:t xml:space="preserve">.: </w:t>
      </w:r>
      <w:r>
        <w:rPr>
          <w:rFonts w:eastAsia="Verdana" w:cs="Verdana" w:ascii="Arial" w:hAnsi="Arial"/>
          <w:color w:val="000000"/>
          <w:lang w:val="el-GR"/>
        </w:rPr>
        <w:t xml:space="preserve">Η Γραμματέας ενημέρωσε τα μέλη του Δ.Σ. σχετικά με τις θεματικές ενότητες του 6ου Θερινού Σχολείου της Εταιρείας, οι οποίες είναι οι ακόλουθες: </w:t>
      </w:r>
    </w:p>
    <w:p>
      <w:pPr>
        <w:pStyle w:val="Normal"/>
        <w:jc w:val="both"/>
        <w:rPr>
          <w:rFonts w:ascii="Arial" w:hAnsi="Arial" w:eastAsia="Verdana" w:cs="Verdana"/>
          <w:lang w:val="el-GR"/>
        </w:rPr>
      </w:pPr>
      <w:r>
        <w:rPr>
          <w:rFonts w:eastAsia="Verdana" w:cs="Verdana" w:ascii="Arial" w:hAnsi="Arial"/>
          <w:lang w:val="el-GR"/>
        </w:rPr>
      </w:r>
    </w:p>
    <w:p>
      <w:pPr>
        <w:pStyle w:val="Normal"/>
        <w:numPr>
          <w:ilvl w:val="0"/>
          <w:numId w:val="2"/>
        </w:numPr>
        <w:jc w:val="both"/>
        <w:rPr/>
      </w:pPr>
      <w:r>
        <w:rPr>
          <w:rFonts w:eastAsia="Verdana" w:cs="Verdana" w:ascii="Arial" w:hAnsi="Arial"/>
          <w:lang w:val="el-GR"/>
        </w:rPr>
        <w:t>Βαρυτικά Κύματα</w:t>
      </w:r>
    </w:p>
    <w:p>
      <w:pPr>
        <w:pStyle w:val="Normal"/>
        <w:numPr>
          <w:ilvl w:val="0"/>
          <w:numId w:val="2"/>
        </w:numPr>
        <w:jc w:val="both"/>
        <w:rPr/>
      </w:pPr>
      <w:r>
        <w:rPr>
          <w:rFonts w:eastAsia="Verdana" w:cs="Verdana" w:ascii="Arial" w:hAnsi="Arial"/>
          <w:lang w:val="el-GR"/>
        </w:rPr>
        <w:t>Κοσμικές Ακτίνες Υπερυψηλής Ενέργειας</w:t>
      </w:r>
    </w:p>
    <w:p>
      <w:pPr>
        <w:pStyle w:val="Normal"/>
        <w:numPr>
          <w:ilvl w:val="0"/>
          <w:numId w:val="2"/>
        </w:numPr>
        <w:jc w:val="both"/>
        <w:rPr/>
      </w:pPr>
      <w:r>
        <w:rPr>
          <w:rFonts w:eastAsia="Verdana" w:cs="Verdana" w:ascii="Arial" w:hAnsi="Arial"/>
          <w:lang w:val="el-GR"/>
        </w:rPr>
        <w:t>Νετρίνα Υψηλής Ενέργειας</w:t>
      </w:r>
    </w:p>
    <w:p>
      <w:pPr>
        <w:pStyle w:val="Normal"/>
        <w:numPr>
          <w:ilvl w:val="0"/>
          <w:numId w:val="2"/>
        </w:numPr>
        <w:jc w:val="both"/>
        <w:rPr/>
      </w:pPr>
      <w:r>
        <w:rPr>
          <w:rFonts w:eastAsia="Verdana" w:cs="Verdana" w:ascii="Arial" w:hAnsi="Arial"/>
          <w:lang w:val="el-GR"/>
        </w:rPr>
        <w:t>Ακτίνες γ</w:t>
      </w:r>
    </w:p>
    <w:p>
      <w:pPr>
        <w:pStyle w:val="Normal"/>
        <w:numPr>
          <w:ilvl w:val="0"/>
          <w:numId w:val="2"/>
        </w:numPr>
        <w:jc w:val="both"/>
        <w:rPr/>
      </w:pPr>
      <w:r>
        <w:rPr>
          <w:rFonts w:eastAsia="Verdana" w:cs="Verdana" w:ascii="Arial" w:hAnsi="Arial"/>
          <w:lang w:val="el-GR"/>
        </w:rPr>
        <w:t>Ακτίνες Χ</w:t>
      </w:r>
    </w:p>
    <w:p>
      <w:pPr>
        <w:pStyle w:val="Normal"/>
        <w:numPr>
          <w:ilvl w:val="0"/>
          <w:numId w:val="2"/>
        </w:numPr>
        <w:jc w:val="both"/>
        <w:rPr>
          <w:lang w:val="el-GR"/>
        </w:rPr>
      </w:pPr>
      <w:r>
        <w:rPr>
          <w:rFonts w:eastAsia="Verdana" w:cs="Verdana" w:ascii="Arial" w:hAnsi="Arial"/>
          <w:lang w:val="el-GR"/>
        </w:rPr>
        <w:t>Εφαρμογές της Μηχανικής Μάθησης και της Βαθιάς Μάθησης στην πολυμηνυματική αστρονομία</w:t>
      </w:r>
    </w:p>
    <w:p>
      <w:pPr>
        <w:pStyle w:val="Normal"/>
        <w:jc w:val="both"/>
        <w:rPr>
          <w:rFonts w:ascii="Arial" w:hAnsi="Arial" w:eastAsia="Verdana" w:cs="Verdana"/>
          <w:lang w:val="el-GR"/>
        </w:rPr>
      </w:pPr>
      <w:r>
        <w:rPr>
          <w:rFonts w:eastAsia="Verdana" w:cs="Verdana" w:ascii="Arial" w:hAnsi="Arial"/>
          <w:lang w:val="el-GR"/>
        </w:rPr>
      </w:r>
    </w:p>
    <w:p>
      <w:pPr>
        <w:pStyle w:val="Normal"/>
        <w:jc w:val="both"/>
        <w:rPr>
          <w:lang w:val="el-GR"/>
        </w:rPr>
      </w:pPr>
      <w:r>
        <w:rPr>
          <w:rFonts w:eastAsia="Verdana" w:cs="Verdana" w:ascii="Arial" w:hAnsi="Arial"/>
          <w:lang w:val="el-GR"/>
        </w:rPr>
        <w:t>Στη συνέχεια, η Γραμματέας παρουσίασε τη λίστα των επιβεβαιωμένων ομιλητών/ομιλητριών:</w:t>
      </w:r>
    </w:p>
    <w:p>
      <w:pPr>
        <w:pStyle w:val="Normal"/>
        <w:jc w:val="both"/>
        <w:rPr>
          <w:rFonts w:ascii="Arial" w:hAnsi="Arial" w:eastAsia="Verdana" w:cs="Verdana"/>
          <w:lang w:val="el-GR"/>
        </w:rPr>
      </w:pPr>
      <w:r>
        <w:rPr>
          <w:rFonts w:eastAsia="Verdana" w:cs="Verdana" w:ascii="Arial" w:hAnsi="Arial"/>
          <w:lang w:val="el-GR"/>
        </w:rPr>
      </w:r>
    </w:p>
    <w:p>
      <w:pPr>
        <w:pStyle w:val="Normal"/>
        <w:numPr>
          <w:ilvl w:val="0"/>
          <w:numId w:val="3"/>
        </w:numPr>
        <w:jc w:val="both"/>
        <w:rPr>
          <w:lang w:val="el-GR"/>
        </w:rPr>
      </w:pPr>
      <w:r>
        <w:rPr>
          <w:rFonts w:eastAsia="Verdana" w:cs="Verdana" w:ascii="Arial" w:hAnsi="Arial"/>
          <w:lang w:val="el-GR"/>
        </w:rPr>
        <w:t>Νικόλαος Καρνέσης, Αριστοτέλειο Πανεπιστήμιο Θεσσαλονίκης, Ελλάδα</w:t>
      </w:r>
    </w:p>
    <w:p>
      <w:pPr>
        <w:pStyle w:val="Normal"/>
        <w:numPr>
          <w:ilvl w:val="0"/>
          <w:numId w:val="3"/>
        </w:numPr>
        <w:jc w:val="both"/>
        <w:rPr/>
      </w:pPr>
      <w:r>
        <w:rPr>
          <w:rFonts w:eastAsia="Verdana" w:cs="Verdana" w:ascii="Arial" w:hAnsi="Arial"/>
          <w:lang w:val="el-GR"/>
        </w:rPr>
        <w:t xml:space="preserve">Φωτεινή Οικονόμου, NTNU, Νορβηγία </w:t>
      </w:r>
    </w:p>
    <w:p>
      <w:pPr>
        <w:pStyle w:val="Normal"/>
        <w:numPr>
          <w:ilvl w:val="0"/>
          <w:numId w:val="3"/>
        </w:numPr>
        <w:jc w:val="both"/>
        <w:rPr/>
      </w:pPr>
      <w:r>
        <w:rPr>
          <w:rFonts w:eastAsia="Verdana" w:cs="Verdana" w:ascii="Arial" w:hAnsi="Arial"/>
          <w:lang w:val="el-GR"/>
        </w:rPr>
        <w:t>Κατερίνα Τζαμαριουδάκη, ΕΚΕΦΕ Δημόκριτος, Ελλάδα</w:t>
      </w:r>
    </w:p>
    <w:p>
      <w:pPr>
        <w:pStyle w:val="Normal"/>
        <w:numPr>
          <w:ilvl w:val="0"/>
          <w:numId w:val="3"/>
        </w:numPr>
        <w:jc w:val="both"/>
        <w:rPr>
          <w:lang w:val="el-GR"/>
        </w:rPr>
      </w:pPr>
      <w:r>
        <w:rPr>
          <w:rFonts w:eastAsia="Verdana" w:cs="Verdana" w:ascii="Arial" w:hAnsi="Arial"/>
          <w:lang w:val="el-GR"/>
        </w:rPr>
        <w:t>Μαρία Πετροπούλου, Εθνικό και Καποδιστριακό Πανεπιστήμιο Αθηνών, Ελλάδα</w:t>
      </w:r>
    </w:p>
    <w:p>
      <w:pPr>
        <w:pStyle w:val="Normal"/>
        <w:numPr>
          <w:ilvl w:val="0"/>
          <w:numId w:val="3"/>
        </w:numPr>
        <w:jc w:val="both"/>
        <w:rPr>
          <w:lang w:val="el-GR"/>
        </w:rPr>
      </w:pPr>
      <w:r>
        <w:rPr>
          <w:rFonts w:eastAsia="Verdana" w:cs="Verdana" w:ascii="Arial" w:hAnsi="Arial"/>
          <w:lang w:val="el-GR"/>
        </w:rPr>
        <w:t>Μαρία Γεροντίδου, Τμήμα Φυσικής, Εθνικό και Καποδιστριακό Πανεπιστήμιο Αθηνών,Ελλάδα</w:t>
      </w:r>
    </w:p>
    <w:p>
      <w:pPr>
        <w:pStyle w:val="Normal"/>
        <w:numPr>
          <w:ilvl w:val="0"/>
          <w:numId w:val="3"/>
        </w:numPr>
        <w:jc w:val="both"/>
        <w:rPr/>
      </w:pPr>
      <w:r>
        <w:rPr>
          <w:rFonts w:eastAsia="Verdana" w:cs="Verdana" w:ascii="Arial" w:hAnsi="Arial"/>
          <w:lang w:val="el-GR"/>
        </w:rPr>
        <w:t xml:space="preserve">Matteo Cerruti, APC Paris, Γαλλία </w:t>
      </w:r>
    </w:p>
    <w:p>
      <w:pPr>
        <w:pStyle w:val="Normal"/>
        <w:numPr>
          <w:ilvl w:val="0"/>
          <w:numId w:val="3"/>
        </w:numPr>
        <w:jc w:val="both"/>
        <w:rPr/>
      </w:pPr>
      <w:r>
        <w:rPr>
          <w:rFonts w:eastAsia="Verdana" w:cs="Verdana" w:ascii="Arial" w:hAnsi="Arial"/>
          <w:lang w:val="el-GR"/>
        </w:rPr>
        <w:t>Sara Buson, DESY, Zeuthen, Γερμανία</w:t>
      </w:r>
    </w:p>
    <w:p>
      <w:pPr>
        <w:pStyle w:val="Normal"/>
        <w:numPr>
          <w:ilvl w:val="0"/>
          <w:numId w:val="3"/>
        </w:numPr>
        <w:jc w:val="both"/>
        <w:rPr>
          <w:lang w:val="el-GR"/>
        </w:rPr>
      </w:pPr>
      <w:r>
        <w:rPr>
          <w:rFonts w:eastAsia="Verdana" w:cs="Verdana" w:ascii="Arial" w:hAnsi="Arial"/>
          <w:lang w:val="el-GR"/>
        </w:rPr>
        <w:t>Γεώργιος Βασιλόπουλος, Εθνικό και Καποδιστριακό Πανεπιστήμιο Αθηνών, Ελλάδα</w:t>
      </w:r>
    </w:p>
    <w:p>
      <w:pPr>
        <w:pStyle w:val="Normal"/>
        <w:numPr>
          <w:ilvl w:val="0"/>
          <w:numId w:val="3"/>
        </w:numPr>
        <w:jc w:val="both"/>
        <w:rPr/>
      </w:pPr>
      <w:r>
        <w:rPr>
          <w:rFonts w:eastAsia="Verdana" w:cs="Verdana" w:ascii="Arial" w:hAnsi="Arial"/>
          <w:lang w:val="el-GR"/>
        </w:rPr>
        <w:t>Niharika Sravan, Drexel University, ΗΠΑ</w:t>
      </w:r>
    </w:p>
    <w:p>
      <w:pPr>
        <w:pStyle w:val="Normal"/>
        <w:jc w:val="both"/>
        <w:rPr>
          <w:rFonts w:ascii="Arial" w:hAnsi="Arial" w:eastAsia="Verdana" w:cs="Verdana"/>
          <w:lang w:val="el-GR"/>
        </w:rPr>
      </w:pPr>
      <w:r>
        <w:rPr>
          <w:rFonts w:eastAsia="Verdana" w:cs="Verdana" w:ascii="Arial" w:hAnsi="Arial"/>
          <w:lang w:val="el-GR"/>
        </w:rPr>
      </w:r>
    </w:p>
    <w:p>
      <w:pPr>
        <w:pStyle w:val="Normal"/>
        <w:jc w:val="both"/>
        <w:rPr>
          <w:lang w:val="el-GR"/>
        </w:rPr>
      </w:pPr>
      <w:r>
        <w:rPr>
          <w:rFonts w:eastAsia="Verdana" w:cs="Verdana" w:ascii="Arial" w:hAnsi="Arial"/>
          <w:lang w:val="el-GR"/>
        </w:rPr>
        <w:t xml:space="preserve">Τα μέλη ενημερώθηκαν για αίτημα που κατατέθηκε από την Πρόεδρο προς το Τμήμα Φυσικής για τη χρήση χώρων και τη συνδιοργάνωση του Θερινού Σχολείου. Το Δ.Σ. έκρινε ότι ο αριθμός συμμετεχόντων, ο οποίος ορίζεται στους πενήντα (50), είναι ικανοποιητικός, με προτεραιότητα σε μεταπτυχιακούς φοιτητές/φοιτήτριες και υποψήφιους/υποψήφιες διδάκτορες. Αποφασίστηκε η δημιουργία της ιστοσελίδας του Σχολείου στην πλατφόρμα Indico του ΕΚΠΑ, έργο το οποίο θα αναλάβει η Γραμματέας. Το χρονοδιάγραμμα εγγραφών ορίστηκε για την περίοδο από 1 Μαρτίου έως 1 Ιουνίου 2026. Επιπλέον, αποφασίστηκε ότι τα έκτακτα μέλη της Εταιρείας δύνανται να υποστηριχθούν οικονομικά μέσω του θεσμού των Travel Grants της ΕΛ.ΑΣ.ΕΤ. Τέλος, το Διοικητικό Συμβούλιο όρισε το ποσό των </w:t>
      </w:r>
      <w:r>
        <w:rPr>
          <w:rFonts w:eastAsia="Verdana" w:cs="Verdana" w:ascii="Arial" w:hAnsi="Arial"/>
          <w:b/>
          <w:bCs/>
          <w:lang w:val="el-GR"/>
        </w:rPr>
        <w:t>4,000 ευρώ</w:t>
      </w:r>
      <w:r>
        <w:rPr>
          <w:rFonts w:eastAsia="Verdana" w:cs="Verdana" w:ascii="Arial" w:hAnsi="Arial"/>
          <w:lang w:val="el-GR"/>
        </w:rPr>
        <w:t xml:space="preserve"> ως επαρκές για την κάλυψη εξόδων τριών (3) ομιλητών/ομιλητριών από το εξωτερικό, των coffee breaks, καθώς και των travel grants.</w:t>
      </w:r>
    </w:p>
    <w:p>
      <w:pPr>
        <w:pStyle w:val="Normal"/>
        <w:jc w:val="both"/>
        <w:rPr>
          <w:rFonts w:eastAsia="Verdana" w:cs="Verdana"/>
          <w:lang w:val="el-GR"/>
        </w:rPr>
      </w:pPr>
      <w:r>
        <w:rPr>
          <w:rFonts w:eastAsia="Verdana" w:cs="Verdana"/>
          <w:lang w:val="el-GR"/>
        </w:rPr>
      </w:r>
    </w:p>
    <w:p>
      <w:pPr>
        <w:pStyle w:val="Normal"/>
        <w:jc w:val="both"/>
        <w:rPr>
          <w:lang w:val="el-GR"/>
        </w:rPr>
      </w:pPr>
      <w:r>
        <w:rPr>
          <w:rFonts w:eastAsia="Verdana" w:cs="Verdana" w:ascii="Arial" w:hAnsi="Arial"/>
          <w:b/>
          <w:lang w:val="el-GR"/>
        </w:rPr>
        <w:t xml:space="preserve">Θέμα (5) Οικονομικά θέματα: </w:t>
      </w:r>
      <w:r>
        <w:rPr>
          <w:rFonts w:eastAsia="Verdana" w:cs="Verdana" w:ascii="Arial" w:hAnsi="Arial"/>
          <w:lang w:val="el-GR"/>
        </w:rPr>
        <w:t xml:space="preserve">Ο Ταμίας ενημέρωσε το Δ.Σ. ότι το τρέχον αποθεματικό της Εταιρείας ανέρχεται στο ποσό των </w:t>
      </w:r>
      <w:r>
        <w:rPr>
          <w:rFonts w:eastAsia="Verdana" w:cs="Verdana" w:ascii="Arial" w:hAnsi="Arial"/>
          <w:b/>
          <w:bCs/>
          <w:lang w:val="el-GR"/>
        </w:rPr>
        <w:t>20,600 ευρώ</w:t>
      </w:r>
      <w:r>
        <w:rPr>
          <w:rFonts w:eastAsia="Verdana" w:cs="Verdana" w:ascii="Arial" w:hAnsi="Arial"/>
          <w:lang w:val="el-GR"/>
        </w:rPr>
        <w:t xml:space="preserve">, χωρίς να προβλέπονται σημαντικά έξοδα στο άμεσο μέλλον, ενώ αναμένονται κάποιες ακόμα εισροές χρημάτων από εκκρεμείς συνδρομές. Ο Ταμίας θα αποστείλει προσωπικό μήνυμα στα μέλη που δεν έχουν εξοφλήσει τις συνδρομές τους για χρονικό διάστημα άνω του ενός έτους. </w:t>
      </w:r>
    </w:p>
    <w:p>
      <w:pPr>
        <w:pStyle w:val="Normal"/>
        <w:jc w:val="both"/>
        <w:rPr>
          <w:rFonts w:ascii="Arial" w:hAnsi="Arial" w:eastAsia="Verdana" w:cs="Verdana"/>
          <w:b/>
          <w:b/>
          <w:lang w:val="el-GR"/>
        </w:rPr>
      </w:pPr>
      <w:r>
        <w:rPr>
          <w:rFonts w:eastAsia="Verdana" w:cs="Verdana" w:ascii="Arial" w:hAnsi="Arial"/>
          <w:b/>
          <w:lang w:val="el-GR"/>
        </w:rPr>
      </w:r>
    </w:p>
    <w:p>
      <w:pPr>
        <w:pStyle w:val="Normal"/>
        <w:jc w:val="both"/>
        <w:rPr>
          <w:lang w:val="el-GR"/>
        </w:rPr>
      </w:pPr>
      <w:r>
        <w:rPr>
          <w:rFonts w:eastAsia="Verdana" w:cs="Verdana" w:ascii="Arial" w:hAnsi="Arial"/>
          <w:b/>
          <w:lang w:val="el-GR"/>
        </w:rPr>
        <w:t xml:space="preserve">Θέμα (6) Ίππαρχος: </w:t>
      </w:r>
      <w:r>
        <w:rPr>
          <w:rFonts w:eastAsia="Verdana" w:cs="Verdana" w:ascii="Arial" w:hAnsi="Arial"/>
          <w:lang w:val="el-GR"/>
        </w:rPr>
        <w:t>Ο κ. Μπαλάσης ενημέρωσε το Δ.Σ. ότι ο Ακαδημαϊκός κ. Κοντόπουλος έχει ήδη συγγράψει άρθρο για το επόμενο τεύχος του περιοδικού «Ίππαρχος». Στη συνέχεια, συζητήθηκαν πιθανά θέματα για τα υπόλοιπα άρθρα του τεύχους, μεταξύ των οποίων ένα άρθρο σχετικό με νανο-δορυφόρους από τον κ. Ι. Γκόλια, και ένα άρθρο από την κ. Παυλίδου σχετικά με το πρόσφατο ERC Synergy Grant που έλαβε. Ο κ. Μπαλάσης θα επικοινωνήσει με την κ. Παυλίδου προκειμένου να επιβεβαιώσει τη διαθεσιμότητά της για τη συγγραφή του σχετικού άρθρου.</w:t>
      </w:r>
    </w:p>
    <w:p>
      <w:pPr>
        <w:pStyle w:val="Normal"/>
        <w:jc w:val="both"/>
        <w:rPr>
          <w:rFonts w:ascii="Arial" w:hAnsi="Arial" w:eastAsia="Verdana" w:cs="Verdana"/>
          <w:lang w:val="el-GR"/>
        </w:rPr>
      </w:pPr>
      <w:r>
        <w:rPr>
          <w:rFonts w:eastAsia="Verdana" w:cs="Verdana" w:ascii="Arial" w:hAnsi="Arial"/>
          <w:lang w:val="el-GR"/>
        </w:rPr>
      </w:r>
    </w:p>
    <w:p>
      <w:pPr>
        <w:pStyle w:val="Normal"/>
        <w:jc w:val="both"/>
        <w:rPr>
          <w:lang w:val="el-GR"/>
        </w:rPr>
      </w:pPr>
      <w:r>
        <w:rPr>
          <w:rFonts w:eastAsia="Verdana" w:cs="Verdana" w:ascii="Arial" w:hAnsi="Arial"/>
          <w:b/>
          <w:lang w:val="el-GR"/>
        </w:rPr>
        <w:t xml:space="preserve">Θέμα (7) Διάφορα θέματα: </w:t>
      </w:r>
      <w:r>
        <w:rPr>
          <w:rFonts w:eastAsia="Verdana" w:cs="Verdana" w:ascii="Arial" w:hAnsi="Arial"/>
          <w:lang w:val="el-GR"/>
        </w:rPr>
        <w:t>Ο κ. Αρχοντής ενημέρωσε τα μέλη του Δ.Σ. σχετικά με συνέδριο που διοργανώνεται προς τιμήν του κ. Λουκά Βλάχου, ομότιμου καθηγητή του Τμήματος Φυσικής του Αριστοτέλειο Πανεπιστήμιο Θεσσαλονίκης, ο οποίος έχει διατελέσει στο παρελθόν Πρόεδρος της Εταιρείας. Στη συνέχεια, ο κ. Αρχοντής έθεσε προς συζήτηση το ενδεχόμενο χρηματικής ενίσχυσης του εν λόγω συνεδρίου από την Εταιρεία. Το Διοικητικό Συμβούλιο εξέφρασε τη σύμφωνη γνώμη του επί της αρχής και, ως εκ τούτου, ο κ. Αρχοντής θα καταθέσει σχετικό επίσημο αίτημα προς το Δ.Σ.</w:t>
      </w:r>
    </w:p>
    <w:p>
      <w:pPr>
        <w:pStyle w:val="Normal"/>
        <w:jc w:val="both"/>
        <w:rPr>
          <w:rFonts w:ascii="Arial" w:hAnsi="Arial" w:eastAsia="Verdana" w:cs="Verdana"/>
          <w:lang w:val="el-GR"/>
        </w:rPr>
      </w:pPr>
      <w:r>
        <w:rPr>
          <w:rFonts w:eastAsia="Verdana" w:cs="Verdana" w:ascii="Arial" w:hAnsi="Arial"/>
          <w:lang w:val="el-GR"/>
        </w:rPr>
      </w:r>
    </w:p>
    <w:p>
      <w:pPr>
        <w:pStyle w:val="Normal"/>
        <w:jc w:val="both"/>
        <w:rPr>
          <w:lang w:val="el-GR"/>
        </w:rPr>
      </w:pPr>
      <w:r>
        <w:rPr>
          <w:rFonts w:eastAsia="Verdana" w:cs="Verdana" w:ascii="Arial" w:hAnsi="Arial"/>
          <w:lang w:val="el-GR"/>
        </w:rPr>
        <w:t>Τέλος, η Πρόεδρος απηύθυνε ισχυρή σύσταση προς τα μέλη του Δ.Σ. να ενημερώνουν εγκαίρως τη Γραμματέα για νέες θέσεις εργασίας, βραβεία, συνέδρια, και λοιπές σχετικές δράσεις, προκειμένου να συμπεριλαμβάνονται στο ενημερωτικό δελτίο της Εταιρείας.</w:t>
      </w:r>
    </w:p>
    <w:p>
      <w:pPr>
        <w:pStyle w:val="Normal"/>
        <w:jc w:val="both"/>
        <w:rPr>
          <w:rFonts w:ascii="Arial" w:hAnsi="Arial" w:eastAsia="Verdana" w:cs="Verdana"/>
          <w:b/>
          <w:b/>
          <w:lang w:val="el-GR"/>
        </w:rPr>
      </w:pPr>
      <w:r>
        <w:rPr>
          <w:rFonts w:eastAsia="Verdana" w:cs="Verdana" w:ascii="Arial" w:hAnsi="Arial"/>
          <w:b/>
          <w:lang w:val="el-GR"/>
        </w:rPr>
      </w:r>
    </w:p>
    <w:p>
      <w:pPr>
        <w:pStyle w:val="Normal"/>
        <w:jc w:val="both"/>
        <w:rPr>
          <w:rFonts w:ascii="Arial" w:hAnsi="Arial" w:cs="Arial"/>
          <w:sz w:val="4"/>
          <w:szCs w:val="4"/>
          <w:lang w:val="el-GR"/>
        </w:rPr>
      </w:pPr>
      <w:r>
        <w:rPr>
          <w:rFonts w:cs="Arial" w:ascii="Arial" w:hAnsi="Arial"/>
          <w:sz w:val="4"/>
          <w:szCs w:val="4"/>
          <w:lang w:val="el-GR"/>
        </w:rPr>
      </w:r>
    </w:p>
    <w:p>
      <w:pPr>
        <w:pStyle w:val="Normal"/>
        <w:jc w:val="both"/>
        <w:rPr>
          <w:rFonts w:ascii="Arial" w:hAnsi="Arial" w:cs="Arial"/>
          <w:sz w:val="4"/>
          <w:szCs w:val="4"/>
          <w:lang w:val="el-GR"/>
        </w:rPr>
      </w:pPr>
      <w:r>
        <w:rPr>
          <w:rFonts w:cs="Arial" w:ascii="Arial" w:hAnsi="Arial"/>
          <w:sz w:val="4"/>
          <w:szCs w:val="4"/>
          <w:lang w:val="el-GR"/>
        </w:rPr>
      </w:r>
    </w:p>
    <w:p>
      <w:pPr>
        <w:pStyle w:val="Normal"/>
        <w:jc w:val="both"/>
        <w:rPr>
          <w:rFonts w:ascii="Arial" w:hAnsi="Arial" w:cs="Arial"/>
          <w:sz w:val="4"/>
          <w:szCs w:val="4"/>
          <w:lang w:val="el-GR"/>
        </w:rPr>
      </w:pPr>
      <w:r>
        <w:rPr>
          <w:rFonts w:cs="Arial" w:ascii="Arial" w:hAnsi="Arial"/>
          <w:sz w:val="4"/>
          <w:szCs w:val="4"/>
          <w:lang w:val="el-GR"/>
        </w:rPr>
      </w:r>
    </w:p>
    <w:p>
      <w:pPr>
        <w:pStyle w:val="Normal"/>
        <w:jc w:val="both"/>
        <w:rPr>
          <w:rFonts w:ascii="Arial" w:hAnsi="Arial" w:cs="Arial"/>
          <w:sz w:val="4"/>
          <w:szCs w:val="4"/>
          <w:lang w:val="el-GR"/>
        </w:rPr>
      </w:pPr>
      <w:r>
        <w:rPr>
          <w:rFonts w:cs="Arial" w:ascii="Arial" w:hAnsi="Arial"/>
          <w:sz w:val="4"/>
          <w:szCs w:val="4"/>
          <w:lang w:val="el-GR"/>
        </w:rPr>
      </w:r>
    </w:p>
    <w:tbl>
      <w:tblPr>
        <w:tblW w:w="9854" w:type="dxa"/>
        <w:jc w:val="left"/>
        <w:tblInd w:w="0" w:type="dxa"/>
        <w:tblCellMar>
          <w:top w:w="0" w:type="dxa"/>
          <w:left w:w="108" w:type="dxa"/>
          <w:bottom w:w="0" w:type="dxa"/>
          <w:right w:w="108" w:type="dxa"/>
        </w:tblCellMar>
        <w:tblLook w:val="0000" w:noHBand="0" w:noVBand="0" w:firstColumn="0" w:lastRow="0" w:lastColumn="0" w:firstRow="0"/>
      </w:tblPr>
      <w:tblGrid>
        <w:gridCol w:w="2540"/>
        <w:gridCol w:w="2655"/>
        <w:gridCol w:w="2296"/>
        <w:gridCol w:w="2362"/>
      </w:tblGrid>
      <w:tr>
        <w:trPr/>
        <w:tc>
          <w:tcPr>
            <w:tcW w:w="2540" w:type="dxa"/>
            <w:tcBorders/>
          </w:tcPr>
          <w:p>
            <w:pPr>
              <w:pStyle w:val="Normal"/>
              <w:jc w:val="both"/>
              <w:rPr/>
            </w:pPr>
            <w:r>
              <w:rPr>
                <w:rFonts w:cs="Arial" w:ascii="Arial" w:hAnsi="Arial"/>
                <w:b/>
                <w:spacing w:val="-8"/>
                <w:lang w:val="el-GR"/>
              </w:rPr>
              <w:t xml:space="preserve">Η </w:t>
            </w:r>
            <w:r>
              <w:rPr>
                <w:rFonts w:cs="Arial" w:ascii="Arial" w:hAnsi="Arial"/>
                <w:b/>
                <w:spacing w:val="-1"/>
                <w:lang w:val="el-GR"/>
              </w:rPr>
              <w:t>Πρόεδρος</w:t>
            </w:r>
          </w:p>
        </w:tc>
        <w:tc>
          <w:tcPr>
            <w:tcW w:w="2655" w:type="dxa"/>
            <w:tcBorders/>
          </w:tcPr>
          <w:p>
            <w:pPr>
              <w:pStyle w:val="Normal"/>
              <w:jc w:val="both"/>
              <w:rPr/>
            </w:pPr>
            <w:r>
              <w:rPr>
                <w:rFonts w:cs="Arial" w:ascii="Arial" w:hAnsi="Arial"/>
                <w:b/>
                <w:lang w:val="el-GR"/>
              </w:rPr>
              <w:t>Ο</w:t>
            </w:r>
            <w:r>
              <w:rPr>
                <w:rFonts w:cs="Arial" w:ascii="Arial" w:hAnsi="Arial"/>
                <w:b/>
                <w:spacing w:val="-13"/>
                <w:lang w:val="el-GR"/>
              </w:rPr>
              <w:t xml:space="preserve"> </w:t>
            </w:r>
            <w:r>
              <w:rPr>
                <w:rFonts w:cs="Arial" w:ascii="Arial" w:hAnsi="Arial"/>
                <w:b/>
                <w:spacing w:val="-1"/>
                <w:lang w:val="el-GR"/>
              </w:rPr>
              <w:t xml:space="preserve">Αντιπρόεδρος                    </w:t>
            </w:r>
          </w:p>
        </w:tc>
        <w:tc>
          <w:tcPr>
            <w:tcW w:w="2296" w:type="dxa"/>
            <w:tcBorders/>
          </w:tcPr>
          <w:p>
            <w:pPr>
              <w:pStyle w:val="Normal"/>
              <w:jc w:val="both"/>
              <w:rPr/>
            </w:pPr>
            <w:r>
              <w:rPr>
                <w:rFonts w:cs="Arial" w:ascii="Arial" w:hAnsi="Arial"/>
                <w:b/>
                <w:lang w:val="el-GR"/>
              </w:rPr>
              <w:t xml:space="preserve">Η </w:t>
            </w:r>
            <w:r>
              <w:rPr>
                <w:rFonts w:cs="Arial" w:ascii="Arial" w:hAnsi="Arial"/>
                <w:b/>
                <w:spacing w:val="-1"/>
                <w:lang w:val="el-GR"/>
              </w:rPr>
              <w:t>Γραμματέας</w:t>
            </w:r>
            <w:r>
              <w:rPr>
                <w:rFonts w:cs="Arial" w:ascii="Arial" w:hAnsi="Arial"/>
                <w:b/>
                <w:lang w:val="el-GR"/>
              </w:rPr>
              <w:t xml:space="preserve">               </w:t>
            </w:r>
            <w:r>
              <w:rPr>
                <w:rFonts w:cs="Arial" w:ascii="Arial" w:hAnsi="Arial"/>
                <w:b/>
                <w:spacing w:val="38"/>
                <w:lang w:val="el-GR"/>
              </w:rPr>
              <w:t xml:space="preserve"> </w:t>
            </w:r>
          </w:p>
        </w:tc>
        <w:tc>
          <w:tcPr>
            <w:tcW w:w="2362" w:type="dxa"/>
            <w:tcBorders/>
          </w:tcPr>
          <w:p>
            <w:pPr>
              <w:pStyle w:val="Normal"/>
              <w:jc w:val="both"/>
              <w:rPr/>
            </w:pPr>
            <w:r>
              <w:rPr>
                <w:rFonts w:cs="Arial" w:ascii="Arial" w:hAnsi="Arial"/>
                <w:b/>
                <w:lang w:val="el-GR"/>
              </w:rPr>
              <w:t>Ο</w:t>
            </w:r>
            <w:r>
              <w:rPr>
                <w:rFonts w:cs="Arial" w:ascii="Arial" w:hAnsi="Arial"/>
                <w:b/>
                <w:spacing w:val="-1"/>
                <w:lang w:val="el-GR"/>
              </w:rPr>
              <w:t xml:space="preserve"> Ταμίας</w:t>
            </w:r>
          </w:p>
        </w:tc>
      </w:tr>
      <w:tr>
        <w:trPr/>
        <w:tc>
          <w:tcPr>
            <w:tcW w:w="2540" w:type="dxa"/>
            <w:tcBorders/>
          </w:tcPr>
          <w:p>
            <w:pPr>
              <w:pStyle w:val="Normal"/>
              <w:jc w:val="both"/>
              <w:rPr>
                <w:rFonts w:ascii="Arial" w:hAnsi="Arial" w:cs="Arial"/>
                <w:spacing w:val="-1"/>
                <w:lang w:val="el-GR"/>
              </w:rPr>
            </w:pPr>
            <w:r>
              <w:rPr>
                <w:rFonts w:cs="Arial" w:ascii="Arial" w:hAnsi="Arial"/>
                <w:spacing w:val="-1"/>
                <w:lang w:val="el-GR"/>
              </w:rPr>
              <w:t>Δ. Χατζηδημητρίου</w:t>
            </w:r>
          </w:p>
        </w:tc>
        <w:tc>
          <w:tcPr>
            <w:tcW w:w="2655" w:type="dxa"/>
            <w:tcBorders/>
          </w:tcPr>
          <w:p>
            <w:pPr>
              <w:pStyle w:val="Normal"/>
              <w:jc w:val="both"/>
              <w:rPr>
                <w:rFonts w:ascii="Arial" w:hAnsi="Arial" w:cs="Arial"/>
                <w:spacing w:val="-1"/>
                <w:lang w:val="el-GR"/>
              </w:rPr>
            </w:pPr>
            <w:r>
              <w:rPr>
                <w:rFonts w:cs="Arial" w:ascii="Arial" w:hAnsi="Arial"/>
                <w:spacing w:val="-1"/>
                <w:lang w:val="el-GR"/>
              </w:rPr>
              <w:t xml:space="preserve">Γ. Μπαλάσης                                </w:t>
            </w:r>
          </w:p>
        </w:tc>
        <w:tc>
          <w:tcPr>
            <w:tcW w:w="2296" w:type="dxa"/>
            <w:tcBorders/>
          </w:tcPr>
          <w:p>
            <w:pPr>
              <w:pStyle w:val="Normal"/>
              <w:jc w:val="both"/>
              <w:rPr>
                <w:rFonts w:ascii="Arial" w:hAnsi="Arial" w:cs="Arial"/>
                <w:spacing w:val="-1"/>
                <w:lang w:val="el-GR"/>
              </w:rPr>
            </w:pPr>
            <w:r>
              <w:rPr>
                <w:rFonts w:cs="Arial" w:ascii="Arial" w:hAnsi="Arial"/>
                <w:spacing w:val="-1"/>
                <w:lang w:val="el-GR"/>
              </w:rPr>
              <w:t xml:space="preserve">Μ. Πετροπούλου             </w:t>
            </w:r>
          </w:p>
        </w:tc>
        <w:tc>
          <w:tcPr>
            <w:tcW w:w="2362" w:type="dxa"/>
            <w:tcBorders/>
          </w:tcPr>
          <w:p>
            <w:pPr>
              <w:pStyle w:val="Normal"/>
              <w:jc w:val="both"/>
              <w:rPr>
                <w:rFonts w:ascii="Arial" w:hAnsi="Arial" w:cs="Arial"/>
                <w:spacing w:val="-1"/>
                <w:lang w:val="el-GR"/>
              </w:rPr>
            </w:pPr>
            <w:r>
              <w:rPr>
                <w:rFonts w:cs="Arial" w:ascii="Arial" w:hAnsi="Arial"/>
                <w:spacing w:val="-1"/>
                <w:lang w:val="el-GR"/>
              </w:rPr>
              <w:t>Α. Παπαϊωάννου</w:t>
            </w:r>
          </w:p>
        </w:tc>
      </w:tr>
      <w:tr>
        <w:trPr>
          <w:trHeight w:val="707" w:hRule="atLeast"/>
        </w:trPr>
        <w:tc>
          <w:tcPr>
            <w:tcW w:w="2540" w:type="dxa"/>
            <w:tcBorders/>
          </w:tcPr>
          <w:p>
            <w:pPr>
              <w:pStyle w:val="Normal"/>
              <w:jc w:val="both"/>
              <w:rPr>
                <w:rFonts w:ascii="Arial" w:hAnsi="Arial" w:cs="Arial"/>
                <w:lang w:val="el-GR"/>
              </w:rPr>
            </w:pPr>
            <w:r>
              <w:rPr>
                <w:rFonts w:cs="Arial" w:ascii="Arial" w:hAnsi="Arial"/>
                <w:lang w:val="el-GR"/>
              </w:rPr>
            </w:r>
          </w:p>
          <w:p>
            <w:pPr>
              <w:pStyle w:val="Normal"/>
              <w:jc w:val="both"/>
              <w:rPr>
                <w:rFonts w:ascii="Arial" w:hAnsi="Arial" w:cs="Arial"/>
                <w:lang w:val="el-GR"/>
              </w:rPr>
            </w:pPr>
            <w:r>
              <w:rPr>
                <w:rFonts w:cs="Arial" w:ascii="Arial" w:hAnsi="Arial"/>
                <w:lang w:val="el-GR"/>
              </w:rPr>
            </w:r>
          </w:p>
        </w:tc>
        <w:tc>
          <w:tcPr>
            <w:tcW w:w="2655" w:type="dxa"/>
            <w:tcBorders/>
          </w:tcPr>
          <w:p>
            <w:pPr>
              <w:pStyle w:val="Normal"/>
              <w:jc w:val="both"/>
              <w:rPr>
                <w:rFonts w:ascii="Arial" w:hAnsi="Arial" w:cs="Arial"/>
                <w:lang w:val="en-GB"/>
              </w:rPr>
            </w:pPr>
            <w:r>
              <w:rPr>
                <w:rFonts w:cs="Arial" w:ascii="Arial" w:hAnsi="Arial"/>
                <w:lang w:val="en-GB"/>
              </w:rPr>
            </w:r>
          </w:p>
        </w:tc>
        <w:tc>
          <w:tcPr>
            <w:tcW w:w="2296" w:type="dxa"/>
            <w:tcBorders/>
          </w:tcPr>
          <w:p>
            <w:pPr>
              <w:pStyle w:val="Normal"/>
              <w:jc w:val="both"/>
              <w:rPr>
                <w:rFonts w:ascii="Arial" w:hAnsi="Arial" w:cs="Arial"/>
                <w:lang w:val="el-GR"/>
              </w:rPr>
            </w:pPr>
            <w:r>
              <w:rPr>
                <w:rFonts w:cs="Arial" w:ascii="Arial" w:hAnsi="Arial"/>
                <w:lang w:val="el-GR"/>
              </w:rPr>
            </w:r>
          </w:p>
        </w:tc>
        <w:tc>
          <w:tcPr>
            <w:tcW w:w="2362" w:type="dxa"/>
            <w:tcBorders/>
          </w:tcPr>
          <w:p>
            <w:pPr>
              <w:pStyle w:val="Normal"/>
              <w:jc w:val="both"/>
              <w:rPr>
                <w:rFonts w:ascii="Arial" w:hAnsi="Arial" w:cs="Arial"/>
                <w:lang w:val="el-GR"/>
              </w:rPr>
            </w:pPr>
            <w:r>
              <w:rPr>
                <w:rFonts w:cs="Arial" w:ascii="Arial" w:hAnsi="Arial"/>
                <w:lang w:val="el-GR"/>
              </w:rPr>
            </w:r>
          </w:p>
        </w:tc>
      </w:tr>
      <w:tr>
        <w:trPr/>
        <w:tc>
          <w:tcPr>
            <w:tcW w:w="2540" w:type="dxa"/>
            <w:tcBorders/>
          </w:tcPr>
          <w:p>
            <w:pPr>
              <w:pStyle w:val="Normal"/>
              <w:jc w:val="both"/>
              <w:rPr>
                <w:rFonts w:ascii="Arial" w:hAnsi="Arial" w:cs="Arial"/>
                <w:b/>
                <w:b/>
                <w:lang w:val="el-GR"/>
              </w:rPr>
            </w:pPr>
            <w:r>
              <w:rPr>
                <w:rFonts w:cs="Arial" w:ascii="Arial" w:hAnsi="Arial"/>
                <w:b/>
                <w:lang w:val="el-GR"/>
              </w:rPr>
              <w:t>Τα Μέλη</w:t>
            </w:r>
          </w:p>
        </w:tc>
        <w:tc>
          <w:tcPr>
            <w:tcW w:w="2655" w:type="dxa"/>
            <w:tcBorders/>
          </w:tcPr>
          <w:p>
            <w:pPr>
              <w:pStyle w:val="Normal"/>
              <w:jc w:val="both"/>
              <w:rPr>
                <w:rFonts w:ascii="Arial" w:hAnsi="Arial" w:cs="Arial"/>
                <w:lang w:val="el-GR"/>
              </w:rPr>
            </w:pPr>
            <w:r>
              <w:rPr>
                <w:rFonts w:cs="Arial" w:ascii="Arial" w:hAnsi="Arial"/>
                <w:lang w:val="el-GR"/>
              </w:rPr>
            </w:r>
          </w:p>
        </w:tc>
        <w:tc>
          <w:tcPr>
            <w:tcW w:w="2296" w:type="dxa"/>
            <w:tcBorders/>
          </w:tcPr>
          <w:p>
            <w:pPr>
              <w:pStyle w:val="Normal"/>
              <w:jc w:val="both"/>
              <w:rPr>
                <w:rFonts w:ascii="Arial" w:hAnsi="Arial" w:cs="Arial"/>
                <w:lang w:val="el-GR"/>
              </w:rPr>
            </w:pPr>
            <w:r>
              <w:rPr>
                <w:rFonts w:cs="Arial" w:ascii="Arial" w:hAnsi="Arial"/>
                <w:lang w:val="el-GR"/>
              </w:rPr>
            </w:r>
          </w:p>
        </w:tc>
        <w:tc>
          <w:tcPr>
            <w:tcW w:w="2362" w:type="dxa"/>
            <w:tcBorders/>
          </w:tcPr>
          <w:p>
            <w:pPr>
              <w:pStyle w:val="Normal"/>
              <w:jc w:val="both"/>
              <w:rPr>
                <w:rFonts w:ascii="Arial" w:hAnsi="Arial" w:cs="Arial"/>
                <w:lang w:val="el-GR"/>
              </w:rPr>
            </w:pPr>
            <w:r>
              <w:rPr>
                <w:rFonts w:cs="Arial" w:ascii="Arial" w:hAnsi="Arial"/>
                <w:lang w:val="el-GR"/>
              </w:rPr>
            </w:r>
          </w:p>
        </w:tc>
      </w:tr>
      <w:tr>
        <w:trPr/>
        <w:tc>
          <w:tcPr>
            <w:tcW w:w="2540" w:type="dxa"/>
            <w:tcBorders/>
          </w:tcPr>
          <w:p>
            <w:pPr>
              <w:pStyle w:val="Normal"/>
              <w:jc w:val="both"/>
              <w:rPr>
                <w:rFonts w:ascii="Arial" w:hAnsi="Arial" w:cs="Arial"/>
                <w:spacing w:val="-1"/>
                <w:lang w:val="el-GR"/>
              </w:rPr>
            </w:pPr>
            <w:r>
              <w:rPr>
                <w:rFonts w:cs="Arial" w:ascii="Arial" w:hAnsi="Arial"/>
                <w:spacing w:val="-1"/>
                <w:lang w:val="el-GR"/>
              </w:rPr>
              <w:t>Ι. Αντωνιάδης</w:t>
            </w:r>
          </w:p>
        </w:tc>
        <w:tc>
          <w:tcPr>
            <w:tcW w:w="2655" w:type="dxa"/>
            <w:tcBorders/>
          </w:tcPr>
          <w:p>
            <w:pPr>
              <w:pStyle w:val="Normal"/>
              <w:jc w:val="both"/>
              <w:rPr>
                <w:rFonts w:ascii="Arial" w:hAnsi="Arial" w:cs="Arial"/>
                <w:lang w:val="el-GR"/>
              </w:rPr>
            </w:pPr>
            <w:r>
              <w:rPr>
                <w:rFonts w:cs="Arial" w:ascii="Arial" w:hAnsi="Arial"/>
                <w:lang w:val="el-GR"/>
              </w:rPr>
              <w:t>Β. Αρχοντής</w:t>
            </w:r>
          </w:p>
        </w:tc>
        <w:tc>
          <w:tcPr>
            <w:tcW w:w="2296" w:type="dxa"/>
            <w:tcBorders/>
          </w:tcPr>
          <w:p>
            <w:pPr>
              <w:pStyle w:val="Normal"/>
              <w:jc w:val="both"/>
              <w:rPr>
                <w:rFonts w:ascii="Arial" w:hAnsi="Arial" w:cs="Arial"/>
                <w:spacing w:val="-2"/>
                <w:lang w:val="el-GR"/>
              </w:rPr>
            </w:pPr>
            <w:r>
              <w:rPr>
                <w:rFonts w:cs="Arial" w:ascii="Arial" w:hAnsi="Arial"/>
                <w:spacing w:val="-2"/>
                <w:lang w:val="el-GR"/>
              </w:rPr>
              <w:t>Ι. Γκόλιας</w:t>
            </w:r>
          </w:p>
        </w:tc>
        <w:tc>
          <w:tcPr>
            <w:tcW w:w="2362" w:type="dxa"/>
            <w:tcBorders/>
          </w:tcPr>
          <w:p>
            <w:pPr>
              <w:pStyle w:val="Normal"/>
              <w:jc w:val="both"/>
              <w:rPr>
                <w:rFonts w:ascii="Arial" w:hAnsi="Arial" w:cs="Arial"/>
                <w:lang w:val="el-GR"/>
              </w:rPr>
            </w:pPr>
            <w:r>
              <w:rPr>
                <w:rFonts w:cs="Arial" w:ascii="Arial" w:hAnsi="Arial"/>
                <w:lang w:val="el-GR"/>
              </w:rPr>
            </w:r>
          </w:p>
        </w:tc>
      </w:tr>
      <w:tr>
        <w:trPr>
          <w:trHeight w:val="1337" w:hRule="atLeast"/>
        </w:trPr>
        <w:tc>
          <w:tcPr>
            <w:tcW w:w="2540" w:type="dxa"/>
            <w:tcBorders/>
          </w:tcPr>
          <w:p>
            <w:pPr>
              <w:pStyle w:val="Normal"/>
              <w:jc w:val="both"/>
              <w:rPr>
                <w:rFonts w:ascii="Arial" w:hAnsi="Arial" w:cs="Arial"/>
                <w:lang w:val="en-GB"/>
              </w:rPr>
            </w:pPr>
            <w:r>
              <w:rPr>
                <w:rFonts w:cs="Arial" w:ascii="Arial" w:hAnsi="Arial"/>
                <w:lang w:val="en-GB"/>
              </w:rPr>
            </w:r>
          </w:p>
        </w:tc>
        <w:tc>
          <w:tcPr>
            <w:tcW w:w="2655" w:type="dxa"/>
            <w:tcBorders/>
          </w:tcPr>
          <w:p>
            <w:pPr>
              <w:pStyle w:val="Normal"/>
              <w:jc w:val="both"/>
              <w:rPr>
                <w:rFonts w:ascii="Arial" w:hAnsi="Arial" w:cs="Arial"/>
                <w:lang w:val="en-GB"/>
              </w:rPr>
            </w:pPr>
            <w:r>
              <w:rPr>
                <w:rFonts w:cs="Arial" w:ascii="Arial" w:hAnsi="Arial"/>
                <w:lang w:val="en-GB"/>
              </w:rPr>
            </w:r>
          </w:p>
        </w:tc>
        <w:tc>
          <w:tcPr>
            <w:tcW w:w="2296" w:type="dxa"/>
            <w:tcBorders/>
          </w:tcPr>
          <w:p>
            <w:pPr>
              <w:pStyle w:val="Normal"/>
              <w:jc w:val="both"/>
              <w:rPr>
                <w:rFonts w:ascii="Arial" w:hAnsi="Arial" w:cs="Arial"/>
                <w:lang w:val="en-GB"/>
              </w:rPr>
            </w:pPr>
            <w:r>
              <w:rPr>
                <w:rFonts w:cs="Arial" w:ascii="Arial" w:hAnsi="Arial"/>
                <w:lang w:val="en-GB"/>
              </w:rPr>
            </w:r>
          </w:p>
        </w:tc>
        <w:tc>
          <w:tcPr>
            <w:tcW w:w="2362" w:type="dxa"/>
            <w:tcBorders/>
          </w:tcPr>
          <w:p>
            <w:pPr>
              <w:pStyle w:val="Normal"/>
              <w:jc w:val="both"/>
              <w:rPr>
                <w:rFonts w:ascii="Arial" w:hAnsi="Arial" w:cs="Arial"/>
                <w:lang w:val="el-GR"/>
              </w:rPr>
            </w:pPr>
            <w:r>
              <w:rPr>
                <w:rFonts w:cs="Arial" w:ascii="Arial" w:hAnsi="Arial"/>
                <w:lang w:val="el-GR"/>
              </w:rPr>
            </w:r>
          </w:p>
        </w:tc>
      </w:tr>
    </w:tbl>
    <w:p>
      <w:pPr>
        <w:pStyle w:val="TextBody"/>
        <w:tabs>
          <w:tab w:val="clear" w:pos="720"/>
          <w:tab w:val="left" w:pos="2545" w:leader="none"/>
          <w:tab w:val="left" w:pos="5079" w:leader="none"/>
        </w:tabs>
        <w:jc w:val="both"/>
        <w:rPr>
          <w:rFonts w:ascii="Arial" w:hAnsi="Arial"/>
        </w:rPr>
      </w:pPr>
      <w:r>
        <w:rPr>
          <w:rFonts w:ascii="Arial" w:hAnsi="Arial"/>
        </w:rPr>
      </w:r>
    </w:p>
    <w:p>
      <w:pPr>
        <w:pStyle w:val="TextBody"/>
        <w:tabs>
          <w:tab w:val="clear" w:pos="720"/>
          <w:tab w:val="left" w:pos="2545" w:leader="none"/>
          <w:tab w:val="left" w:pos="5079" w:leader="none"/>
        </w:tabs>
        <w:spacing w:before="0" w:after="140"/>
        <w:jc w:val="both"/>
        <w:rPr/>
      </w:pPr>
      <w:r>
        <w:rPr/>
        <w:t xml:space="preserve"> </w:t>
      </w:r>
    </w:p>
    <w:sectPr>
      <w:type w:val="nextPage"/>
      <w:pgSz w:w="11906" w:h="16838"/>
      <w:pgMar w:left="1134" w:right="1134" w:header="0" w:top="993" w:footer="0" w:bottom="1134" w:gutter="0"/>
      <w:pgNumType w:fmt="decimal"/>
      <w:formProt w:val="false"/>
      <w:textDirection w:val="lrTb"/>
      <w:docGrid w:type="default" w:linePitch="1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ymbol">
    <w:charset w:val="01"/>
    <w:family w:val="roman"/>
    <w:pitch w:val="variable"/>
  </w:font>
  <w:font w:name="OpenSymbol">
    <w:altName w:val="Arial Unicode MS"/>
    <w:charset w:val="01"/>
    <w:family w:val="roman"/>
    <w:pitch w:val="variable"/>
  </w:font>
  <w:font w:name="Tahoma">
    <w:charset w:val="01"/>
    <w:family w:val="roman"/>
    <w:pitch w:val="variable"/>
  </w:font>
  <w:font w:name="Noto Sans Devanagari">
    <w:charset w:val="01"/>
    <w:family w:val="roman"/>
    <w:pitch w:val="variable"/>
  </w:font>
  <w:font w:name="Noto Sans">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 w:name="Arial">
    <w:charset w:val="01"/>
    <w:family w:val="roman"/>
    <w:pitch w:val="variable"/>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tabs>
          <w:tab w:val="num" w:pos="0"/>
        </w:tabs>
        <w:ind w:left="432" w:hanging="432"/>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0"/>
  <w:embedSystemFonts/>
  <w:defaultTabStop w:val="720"/>
  <w:autoHyphenation w:val="true"/>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overflowPunct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Heading1">
    <w:name w:val="Heading 1"/>
    <w:basedOn w:val="Normal"/>
    <w:next w:val="TextBody"/>
    <w:uiPriority w:val="9"/>
    <w:qFormat/>
    <w:pPr>
      <w:numPr>
        <w:ilvl w:val="0"/>
        <w:numId w:val="1"/>
      </w:numPr>
      <w:ind w:left="115" w:hanging="0"/>
      <w:outlineLvl w:val="0"/>
    </w:pPr>
    <w:rPr/>
  </w:style>
  <w:style w:type="character" w:styleId="DefaultParagraphFont" w:default="1">
    <w:name w:val="Default Paragraph Font"/>
    <w:uiPriority w:val="1"/>
    <w:unhideWhenUsed/>
    <w:qFormat/>
    <w:rPr/>
  </w:style>
  <w:style w:type="character" w:styleId="WW8Num1z0" w:customStyle="1">
    <w:name w:val="WW8Num1z0"/>
    <w:qFormat/>
    <w:rPr>
      <w:rFonts w:ascii="Symbol" w:hAnsi="Symbol" w:cs="Symbol"/>
    </w:rPr>
  </w:style>
  <w:style w:type="character" w:styleId="WW8Num1z1" w:customStyle="1">
    <w:name w:val="WW8Num1z1"/>
    <w:qFormat/>
    <w:rPr>
      <w:rFonts w:ascii="OpenSymbol" w:hAnsi="OpenSymbol" w:cs="OpenSymbol"/>
    </w:rPr>
  </w:style>
  <w:style w:type="character" w:styleId="StrongEmphasis" w:customStyle="1">
    <w:name w:val="Strong Emphasis"/>
    <w:qFormat/>
    <w:rPr>
      <w:b/>
      <w:bCs/>
    </w:rPr>
  </w:style>
  <w:style w:type="character" w:styleId="BalloonTextChar" w:customStyle="1">
    <w:name w:val="Balloon Text Char"/>
    <w:basedOn w:val="DefaultParagraphFont"/>
    <w:qFormat/>
    <w:rPr>
      <w:rFonts w:ascii="Tahoma" w:hAnsi="Tahoma" w:cs="Tahoma"/>
      <w:sz w:val="16"/>
      <w:szCs w:val="16"/>
    </w:rPr>
  </w:style>
  <w:style w:type="character" w:styleId="Bullets" w:customStyle="1">
    <w:name w:val="Bullets"/>
    <w:qFormat/>
    <w:rPr>
      <w:rFonts w:ascii="OpenSymbol" w:hAnsi="OpenSymbol" w:eastAsia="OpenSymbol" w:cs="OpenSymbol"/>
    </w:rPr>
  </w:style>
  <w:style w:type="character" w:styleId="InternetLink">
    <w:name w:val="Hyperlink"/>
    <w:rPr>
      <w:color w:val="000080"/>
      <w:u w:val="single"/>
    </w:rPr>
  </w:style>
  <w:style w:type="character" w:styleId="NumberingSymbols" w:customStyle="1">
    <w:name w:val="Numbering Symbols"/>
    <w:qFormat/>
    <w:rPr/>
  </w:style>
  <w:style w:type="character" w:styleId="Emphasis">
    <w:name w:val="Emphasis"/>
    <w:qFormat/>
    <w:rPr>
      <w:i/>
      <w:iCs/>
    </w:rPr>
  </w:style>
  <w:style w:type="paragraph" w:styleId="Heading" w:customStyle="1">
    <w:name w:val="Heading"/>
    <w:basedOn w:val="Normal"/>
    <w:next w:val="TextBody"/>
    <w:qFormat/>
    <w:pPr>
      <w:keepNext w:val="true"/>
      <w:spacing w:before="240" w:after="120"/>
    </w:pPr>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Noto Sans Devanagari"/>
      <w:i/>
      <w:iCs/>
      <w:sz w:val="24"/>
      <w:szCs w:val="24"/>
    </w:rPr>
  </w:style>
  <w:style w:type="paragraph" w:styleId="Index" w:customStyle="1">
    <w:name w:val="Index"/>
    <w:basedOn w:val="Normal"/>
    <w:qFormat/>
    <w:pPr>
      <w:suppressLineNumbers/>
    </w:pPr>
    <w:rPr>
      <w:rFonts w:cs="FreeSans"/>
    </w:rPr>
  </w:style>
  <w:style w:type="paragraph" w:styleId="Caption1">
    <w:name w:val="caption"/>
    <w:basedOn w:val="Normal"/>
    <w:qFormat/>
    <w:pPr>
      <w:suppressLineNumbers/>
      <w:spacing w:before="120" w:after="120"/>
    </w:pPr>
    <w:rPr/>
  </w:style>
  <w:style w:type="paragraph" w:styleId="TableContents" w:customStyle="1">
    <w:name w:val="Table Contents"/>
    <w:basedOn w:val="Normal"/>
    <w:qFormat/>
    <w:pPr>
      <w:suppressLineNumbers/>
    </w:pPr>
    <w:rPr/>
  </w:style>
  <w:style w:type="paragraph" w:styleId="TableHeading" w:customStyle="1">
    <w:name w:val="Table Heading"/>
    <w:basedOn w:val="TableContents"/>
    <w:qFormat/>
    <w:pPr>
      <w:jc w:val="center"/>
    </w:pPr>
    <w:rPr>
      <w:b/>
      <w:bCs/>
    </w:rPr>
  </w:style>
  <w:style w:type="paragraph" w:styleId="BalloonText">
    <w:name w:val="Balloon Text"/>
    <w:basedOn w:val="Normal"/>
    <w:qFormat/>
    <w:pPr/>
    <w:rPr>
      <w:rFonts w:ascii="Tahoma" w:hAnsi="Tahoma" w:cs="Tahoma"/>
      <w:sz w:val="16"/>
      <w:szCs w:val="16"/>
    </w:rPr>
  </w:style>
  <w:style w:type="paragraph" w:styleId="Default" w:customStyle="1">
    <w:name w:val="Default"/>
    <w:qFormat/>
    <w:pPr>
      <w:widowControl/>
      <w:suppressAutoHyphens w:val="true"/>
      <w:overflowPunct w:val="true"/>
      <w:bidi w:val="0"/>
      <w:spacing w:lineRule="atLeast" w:line="200" w:before="0" w:after="0"/>
      <w:jc w:val="left"/>
    </w:pPr>
    <w:rPr>
      <w:rFonts w:ascii="Noto Sans Devanagari" w:hAnsi="Noto Sans Devanagari" w:eastAsia="Noto Sans" w:cs="Liberation Serif"/>
      <w:color w:val="auto"/>
      <w:kern w:val="2"/>
      <w:sz w:val="36"/>
      <w:szCs w:val="24"/>
      <w:lang w:val="en-US" w:eastAsia="en-US" w:bidi="ar-SA"/>
    </w:rPr>
  </w:style>
  <w:style w:type="paragraph" w:styleId="Objectwithoutfill" w:customStyle="1">
    <w:name w:val="Object without fill"/>
    <w:basedOn w:val="Default"/>
    <w:qFormat/>
    <w:pPr/>
    <w:rPr/>
  </w:style>
  <w:style w:type="paragraph" w:styleId="Objectwithnofillandnoline" w:customStyle="1">
    <w:name w:val="Object with no fill and no line"/>
    <w:basedOn w:val="Default"/>
    <w:qFormat/>
    <w:pPr/>
    <w:rPr/>
  </w:style>
  <w:style w:type="paragraph" w:styleId="A4" w:customStyle="1">
    <w:name w:val="A4"/>
    <w:basedOn w:val="Text"/>
    <w:qFormat/>
    <w:pPr/>
    <w:rPr>
      <w:rFonts w:ascii="Noto Sans" w:hAnsi="Noto Sans"/>
      <w:sz w:val="36"/>
    </w:rPr>
  </w:style>
  <w:style w:type="paragraph" w:styleId="Text" w:customStyle="1">
    <w:name w:val="Text"/>
    <w:basedOn w:val="Caption1"/>
    <w:qFormat/>
    <w:pPr/>
    <w:rPr/>
  </w:style>
  <w:style w:type="paragraph" w:styleId="TitleA4" w:customStyle="1">
    <w:name w:val="Title A4"/>
    <w:basedOn w:val="A4"/>
    <w:qFormat/>
    <w:pPr/>
    <w:rPr>
      <w:sz w:val="87"/>
    </w:rPr>
  </w:style>
  <w:style w:type="paragraph" w:styleId="HeadingA4" w:customStyle="1">
    <w:name w:val="Heading A4"/>
    <w:basedOn w:val="A4"/>
    <w:qFormat/>
    <w:pPr/>
    <w:rPr>
      <w:sz w:val="48"/>
    </w:rPr>
  </w:style>
  <w:style w:type="paragraph" w:styleId="TextA4" w:customStyle="1">
    <w:name w:val="Text A4"/>
    <w:basedOn w:val="A4"/>
    <w:qFormat/>
    <w:pPr/>
    <w:rPr/>
  </w:style>
  <w:style w:type="paragraph" w:styleId="A0" w:customStyle="1">
    <w:name w:val="A0"/>
    <w:basedOn w:val="Text"/>
    <w:qFormat/>
    <w:pPr/>
    <w:rPr>
      <w:rFonts w:ascii="Noto Sans" w:hAnsi="Noto Sans"/>
      <w:sz w:val="95"/>
    </w:rPr>
  </w:style>
  <w:style w:type="paragraph" w:styleId="TitleA0" w:customStyle="1">
    <w:name w:val="Title A0"/>
    <w:basedOn w:val="A0"/>
    <w:qFormat/>
    <w:pPr/>
    <w:rPr>
      <w:sz w:val="191"/>
    </w:rPr>
  </w:style>
  <w:style w:type="paragraph" w:styleId="HeadingA0" w:customStyle="1">
    <w:name w:val="Heading A0"/>
    <w:basedOn w:val="A0"/>
    <w:qFormat/>
    <w:pPr/>
    <w:rPr>
      <w:sz w:val="143"/>
    </w:rPr>
  </w:style>
  <w:style w:type="paragraph" w:styleId="TextA0" w:customStyle="1">
    <w:name w:val="Text A0"/>
    <w:basedOn w:val="A0"/>
    <w:qFormat/>
    <w:pPr/>
    <w:rPr/>
  </w:style>
  <w:style w:type="paragraph" w:styleId="Graphic" w:customStyle="1">
    <w:name w:val="Graphic"/>
    <w:qFormat/>
    <w:pPr>
      <w:widowControl/>
      <w:suppressAutoHyphens w:val="true"/>
      <w:overflowPunct w:val="true"/>
      <w:bidi w:val="0"/>
      <w:spacing w:before="0" w:after="0"/>
      <w:jc w:val="left"/>
    </w:pPr>
    <w:rPr>
      <w:rFonts w:ascii="Liberation Sans" w:hAnsi="Liberation Sans" w:eastAsia="Noto Sans" w:cs="Liberation Serif"/>
      <w:color w:val="auto"/>
      <w:kern w:val="0"/>
      <w:sz w:val="36"/>
      <w:szCs w:val="24"/>
      <w:lang w:val="en-US" w:eastAsia="en-US" w:bidi="ar-SA"/>
    </w:rPr>
  </w:style>
  <w:style w:type="paragraph" w:styleId="Shapes" w:customStyle="1">
    <w:name w:val="Shapes"/>
    <w:basedOn w:val="Graphic"/>
    <w:qFormat/>
    <w:pPr/>
    <w:rPr>
      <w:b/>
      <w:sz w:val="28"/>
    </w:rPr>
  </w:style>
  <w:style w:type="paragraph" w:styleId="Filled" w:customStyle="1">
    <w:name w:val="Filled"/>
    <w:basedOn w:val="Shapes"/>
    <w:qFormat/>
    <w:pPr/>
    <w:rPr/>
  </w:style>
  <w:style w:type="paragraph" w:styleId="FilledBlue" w:customStyle="1">
    <w:name w:val="Filled Blue"/>
    <w:basedOn w:val="Filled"/>
    <w:qFormat/>
    <w:pPr/>
    <w:rPr>
      <w:color w:val="FFFFFF"/>
    </w:rPr>
  </w:style>
  <w:style w:type="paragraph" w:styleId="FilledGreen" w:customStyle="1">
    <w:name w:val="Filled Green"/>
    <w:basedOn w:val="Filled"/>
    <w:qFormat/>
    <w:pPr/>
    <w:rPr>
      <w:color w:val="FFFFFF"/>
    </w:rPr>
  </w:style>
  <w:style w:type="paragraph" w:styleId="FilledRed" w:customStyle="1">
    <w:name w:val="Filled Red"/>
    <w:basedOn w:val="Filled"/>
    <w:qFormat/>
    <w:pPr/>
    <w:rPr>
      <w:color w:val="FFFFFF"/>
    </w:rPr>
  </w:style>
  <w:style w:type="paragraph" w:styleId="FilledYellow" w:customStyle="1">
    <w:name w:val="Filled Yellow"/>
    <w:basedOn w:val="Filled"/>
    <w:qFormat/>
    <w:pPr/>
    <w:rPr>
      <w:color w:val="FFFFFF"/>
    </w:rPr>
  </w:style>
  <w:style w:type="paragraph" w:styleId="Outlined" w:customStyle="1">
    <w:name w:val="Outlined"/>
    <w:basedOn w:val="Shapes"/>
    <w:qFormat/>
    <w:pPr/>
    <w:rPr/>
  </w:style>
  <w:style w:type="paragraph" w:styleId="OutlinedBlue" w:customStyle="1">
    <w:name w:val="Outlined Blue"/>
    <w:basedOn w:val="Outlined"/>
    <w:qFormat/>
    <w:pPr/>
    <w:rPr>
      <w:color w:val="355269"/>
    </w:rPr>
  </w:style>
  <w:style w:type="paragraph" w:styleId="OutlinedGreen" w:customStyle="1">
    <w:name w:val="Outlined Green"/>
    <w:basedOn w:val="Outlined"/>
    <w:qFormat/>
    <w:pPr/>
    <w:rPr>
      <w:color w:val="127622"/>
    </w:rPr>
  </w:style>
  <w:style w:type="paragraph" w:styleId="OutlinedRed" w:customStyle="1">
    <w:name w:val="Outlined Red"/>
    <w:basedOn w:val="Outlined"/>
    <w:qFormat/>
    <w:pPr/>
    <w:rPr>
      <w:color w:val="C9211E"/>
    </w:rPr>
  </w:style>
  <w:style w:type="paragraph" w:styleId="OutlinedYellow" w:customStyle="1">
    <w:name w:val="Outlined Yellow"/>
    <w:basedOn w:val="Outlined"/>
    <w:qFormat/>
    <w:pPr/>
    <w:rPr>
      <w:color w:val="B47804"/>
    </w:rPr>
  </w:style>
  <w:style w:type="paragraph" w:styleId="Lines" w:customStyle="1">
    <w:name w:val="Lines"/>
    <w:basedOn w:val="Graphic"/>
    <w:qFormat/>
    <w:pPr/>
    <w:rPr/>
  </w:style>
  <w:style w:type="paragraph" w:styleId="ArrowLine" w:customStyle="1">
    <w:name w:val="Arrow Line"/>
    <w:basedOn w:val="Lines"/>
    <w:qFormat/>
    <w:pPr/>
    <w:rPr/>
  </w:style>
  <w:style w:type="paragraph" w:styleId="DashedLine" w:customStyle="1">
    <w:name w:val="Dashed Line"/>
    <w:basedOn w:val="Lines"/>
    <w:qFormat/>
    <w:pPr/>
    <w:rPr/>
  </w:style>
  <w:style w:type="paragraph" w:styleId="TitleandContentLTGliederung1" w:customStyle="1">
    <w:name w:val="Title and Content~LT~Gliederung 1"/>
    <w:qFormat/>
    <w:pPr>
      <w:widowControl/>
      <w:suppressAutoHyphens w:val="true"/>
      <w:overflowPunct w:val="true"/>
      <w:bidi w:val="0"/>
      <w:spacing w:lineRule="auto" w:line="216" w:before="283" w:after="0"/>
      <w:jc w:val="left"/>
    </w:pPr>
    <w:rPr>
      <w:rFonts w:ascii="Noto Sans Devanagari" w:hAnsi="Noto Sans Devanagari" w:eastAsia="Noto Sans" w:cs="Liberation Serif"/>
      <w:color w:val="000000"/>
      <w:kern w:val="2"/>
      <w:sz w:val="56"/>
      <w:szCs w:val="24"/>
      <w:lang w:val="en-US" w:eastAsia="en-US" w:bidi="ar-SA"/>
    </w:rPr>
  </w:style>
  <w:style w:type="paragraph" w:styleId="TitleandContentLTGliederung2" w:customStyle="1">
    <w:name w:val="Title and Content~LT~Gliederung 2"/>
    <w:basedOn w:val="TitleandContentLTGliederung1"/>
    <w:qFormat/>
    <w:pPr>
      <w:spacing w:before="227" w:after="0"/>
    </w:pPr>
    <w:rPr>
      <w:sz w:val="40"/>
    </w:rPr>
  </w:style>
  <w:style w:type="paragraph" w:styleId="TitleandContentLTGliederung3" w:customStyle="1">
    <w:name w:val="Title and Content~LT~Gliederung 3"/>
    <w:basedOn w:val="TitleandContentLTGliederung2"/>
    <w:qFormat/>
    <w:pPr>
      <w:spacing w:before="170" w:after="0"/>
    </w:pPr>
    <w:rPr>
      <w:sz w:val="36"/>
    </w:rPr>
  </w:style>
  <w:style w:type="paragraph" w:styleId="TitleandContentLTGliederung4" w:customStyle="1">
    <w:name w:val="Title and Content~LT~Gliederung 4"/>
    <w:basedOn w:val="TitleandContentLTGliederung3"/>
    <w:qFormat/>
    <w:pPr>
      <w:spacing w:before="113" w:after="0"/>
    </w:pPr>
    <w:rPr/>
  </w:style>
  <w:style w:type="paragraph" w:styleId="TitleandContentLTGliederung5" w:customStyle="1">
    <w:name w:val="Title and Content~LT~Gliederung 5"/>
    <w:basedOn w:val="TitleandContentLTGliederung4"/>
    <w:qFormat/>
    <w:pPr>
      <w:spacing w:before="57" w:after="0"/>
    </w:pPr>
    <w:rPr>
      <w:sz w:val="40"/>
    </w:rPr>
  </w:style>
  <w:style w:type="paragraph" w:styleId="TitleandContentLTGliederung6" w:customStyle="1">
    <w:name w:val="Title and Content~LT~Gliederung 6"/>
    <w:basedOn w:val="TitleandContentLTGliederung5"/>
    <w:qFormat/>
    <w:pPr/>
    <w:rPr/>
  </w:style>
  <w:style w:type="paragraph" w:styleId="TitleandContentLTGliederung7" w:customStyle="1">
    <w:name w:val="Title and Content~LT~Gliederung 7"/>
    <w:basedOn w:val="TitleandContentLTGliederung6"/>
    <w:qFormat/>
    <w:pPr/>
    <w:rPr/>
  </w:style>
  <w:style w:type="paragraph" w:styleId="TitleandContentLTGliederung8" w:customStyle="1">
    <w:name w:val="Title and Content~LT~Gliederung 8"/>
    <w:basedOn w:val="TitleandContentLTGliederung7"/>
    <w:qFormat/>
    <w:pPr/>
    <w:rPr/>
  </w:style>
  <w:style w:type="paragraph" w:styleId="TitleandContentLTGliederung9" w:customStyle="1">
    <w:name w:val="Title and Content~LT~Gliederung 9"/>
    <w:basedOn w:val="TitleandContentLTGliederung8"/>
    <w:qFormat/>
    <w:pPr/>
    <w:rPr/>
  </w:style>
  <w:style w:type="paragraph" w:styleId="TitleandContentLTTitel" w:customStyle="1">
    <w:name w:val="Title and Content~LT~Titel"/>
    <w:qFormat/>
    <w:pPr>
      <w:widowControl/>
      <w:suppressAutoHyphens w:val="true"/>
      <w:overflowPunct w:val="true"/>
      <w:bidi w:val="0"/>
      <w:spacing w:lineRule="atLeast" w:line="200" w:before="0" w:after="0"/>
      <w:jc w:val="left"/>
    </w:pPr>
    <w:rPr>
      <w:rFonts w:ascii="Noto Sans Devanagari" w:hAnsi="Noto Sans Devanagari" w:eastAsia="Noto Sans" w:cs="Liberation Serif"/>
      <w:color w:val="000000"/>
      <w:kern w:val="2"/>
      <w:sz w:val="36"/>
      <w:szCs w:val="24"/>
      <w:lang w:val="en-US" w:eastAsia="en-US" w:bidi="ar-SA"/>
    </w:rPr>
  </w:style>
  <w:style w:type="paragraph" w:styleId="TitleandContentLTUntertitel" w:customStyle="1">
    <w:name w:val="Title and Content~LT~Untertitel"/>
    <w:qFormat/>
    <w:pPr>
      <w:widowControl/>
      <w:suppressAutoHyphens w:val="true"/>
      <w:overflowPunct w:val="true"/>
      <w:bidi w:val="0"/>
      <w:spacing w:before="0" w:after="0"/>
      <w:jc w:val="center"/>
    </w:pPr>
    <w:rPr>
      <w:rFonts w:ascii="Noto Sans Devanagari" w:hAnsi="Noto Sans Devanagari" w:eastAsia="Noto Sans" w:cs="Liberation Serif"/>
      <w:color w:val="auto"/>
      <w:kern w:val="2"/>
      <w:sz w:val="64"/>
      <w:szCs w:val="24"/>
      <w:lang w:val="en-US" w:eastAsia="en-US" w:bidi="ar-SA"/>
    </w:rPr>
  </w:style>
  <w:style w:type="paragraph" w:styleId="TitleandContentLTNotizen" w:customStyle="1">
    <w:name w:val="Title and Content~LT~Notizen"/>
    <w:qFormat/>
    <w:pPr>
      <w:widowControl/>
      <w:suppressAutoHyphens w:val="true"/>
      <w:overflowPunct w:val="true"/>
      <w:bidi w:val="0"/>
      <w:spacing w:before="0" w:after="0"/>
      <w:ind w:left="340" w:hanging="340"/>
      <w:jc w:val="left"/>
    </w:pPr>
    <w:rPr>
      <w:rFonts w:ascii="Noto Sans Devanagari" w:hAnsi="Noto Sans Devanagari" w:eastAsia="Noto Sans" w:cs="Liberation Serif"/>
      <w:color w:val="auto"/>
      <w:kern w:val="2"/>
      <w:sz w:val="40"/>
      <w:szCs w:val="24"/>
      <w:lang w:val="en-US" w:eastAsia="en-US" w:bidi="ar-SA"/>
    </w:rPr>
  </w:style>
  <w:style w:type="paragraph" w:styleId="TitleandContentLTHintergrundobjekte" w:customStyle="1">
    <w:name w:val="Title and Content~LT~Hintergrundobjekte"/>
    <w:qFormat/>
    <w:pPr>
      <w:widowControl/>
      <w:suppressAutoHyphens w:val="true"/>
      <w:overflowPunct w:val="true"/>
      <w:bidi w:val="0"/>
      <w:spacing w:before="0" w:after="0"/>
      <w:jc w:val="left"/>
    </w:pPr>
    <w:rPr>
      <w:rFonts w:ascii="Liberation Serif" w:hAnsi="Liberation Serif" w:eastAsia="Noto Sans" w:cs="Liberation Serif"/>
      <w:color w:val="auto"/>
      <w:kern w:val="2"/>
      <w:sz w:val="24"/>
      <w:szCs w:val="24"/>
      <w:lang w:val="en-US" w:eastAsia="en-US" w:bidi="ar-SA"/>
    </w:rPr>
  </w:style>
  <w:style w:type="paragraph" w:styleId="TitleandContentLTHintergrund" w:customStyle="1">
    <w:name w:val="Title and Content~LT~Hintergrund"/>
    <w:qFormat/>
    <w:pPr>
      <w:widowControl/>
      <w:suppressAutoHyphens w:val="true"/>
      <w:overflowPunct w:val="true"/>
      <w:bidi w:val="0"/>
      <w:spacing w:before="0" w:after="0"/>
      <w:jc w:val="left"/>
    </w:pPr>
    <w:rPr>
      <w:rFonts w:ascii="Liberation Serif" w:hAnsi="Liberation Serif" w:eastAsia="Noto Sans" w:cs="Liberation Serif"/>
      <w:color w:val="auto"/>
      <w:kern w:val="2"/>
      <w:sz w:val="24"/>
      <w:szCs w:val="24"/>
      <w:lang w:val="en-US" w:eastAsia="en-US" w:bidi="ar-SA"/>
    </w:rPr>
  </w:style>
  <w:style w:type="paragraph" w:styleId="Default1" w:customStyle="1">
    <w:name w:val="default"/>
    <w:qFormat/>
    <w:pPr>
      <w:widowControl/>
      <w:suppressAutoHyphens w:val="true"/>
      <w:overflowPunct w:val="true"/>
      <w:bidi w:val="0"/>
      <w:spacing w:lineRule="atLeast" w:line="200" w:before="0" w:after="0"/>
      <w:jc w:val="left"/>
    </w:pPr>
    <w:rPr>
      <w:rFonts w:ascii="Noto Sans Devanagari" w:hAnsi="Noto Sans Devanagari" w:eastAsia="Noto Sans" w:cs="Liberation Serif"/>
      <w:color w:val="auto"/>
      <w:kern w:val="2"/>
      <w:sz w:val="36"/>
      <w:szCs w:val="24"/>
      <w:lang w:val="en-US" w:eastAsia="en-US" w:bidi="ar-SA"/>
    </w:rPr>
  </w:style>
  <w:style w:type="paragraph" w:styleId="Gray1" w:customStyle="1">
    <w:name w:val="gray1"/>
    <w:basedOn w:val="Default1"/>
    <w:qFormat/>
    <w:pPr/>
    <w:rPr/>
  </w:style>
  <w:style w:type="paragraph" w:styleId="Gray2" w:customStyle="1">
    <w:name w:val="gray2"/>
    <w:basedOn w:val="Default1"/>
    <w:qFormat/>
    <w:pPr/>
    <w:rPr/>
  </w:style>
  <w:style w:type="paragraph" w:styleId="Gray3" w:customStyle="1">
    <w:name w:val="gray3"/>
    <w:basedOn w:val="Default1"/>
    <w:qFormat/>
    <w:pPr/>
    <w:rPr/>
  </w:style>
  <w:style w:type="paragraph" w:styleId="Bw1" w:customStyle="1">
    <w:name w:val="bw1"/>
    <w:basedOn w:val="Default1"/>
    <w:qFormat/>
    <w:pPr/>
    <w:rPr/>
  </w:style>
  <w:style w:type="paragraph" w:styleId="Bw2" w:customStyle="1">
    <w:name w:val="bw2"/>
    <w:basedOn w:val="Default1"/>
    <w:qFormat/>
    <w:pPr/>
    <w:rPr/>
  </w:style>
  <w:style w:type="paragraph" w:styleId="Bw3" w:customStyle="1">
    <w:name w:val="bw3"/>
    <w:basedOn w:val="Default1"/>
    <w:qFormat/>
    <w:pPr/>
    <w:rPr/>
  </w:style>
  <w:style w:type="paragraph" w:styleId="Orange1" w:customStyle="1">
    <w:name w:val="orange1"/>
    <w:basedOn w:val="Default1"/>
    <w:qFormat/>
    <w:pPr/>
    <w:rPr/>
  </w:style>
  <w:style w:type="paragraph" w:styleId="Orange2" w:customStyle="1">
    <w:name w:val="orange2"/>
    <w:basedOn w:val="Default1"/>
    <w:qFormat/>
    <w:pPr/>
    <w:rPr/>
  </w:style>
  <w:style w:type="paragraph" w:styleId="Orange3" w:customStyle="1">
    <w:name w:val="orange3"/>
    <w:basedOn w:val="Default1"/>
    <w:qFormat/>
    <w:pPr/>
    <w:rPr/>
  </w:style>
  <w:style w:type="paragraph" w:styleId="Turquoise1" w:customStyle="1">
    <w:name w:val="turquoise1"/>
    <w:basedOn w:val="Default1"/>
    <w:qFormat/>
    <w:pPr/>
    <w:rPr/>
  </w:style>
  <w:style w:type="paragraph" w:styleId="Turquoise2" w:customStyle="1">
    <w:name w:val="turquoise2"/>
    <w:basedOn w:val="Default1"/>
    <w:qFormat/>
    <w:pPr/>
    <w:rPr/>
  </w:style>
  <w:style w:type="paragraph" w:styleId="Turquoise3" w:customStyle="1">
    <w:name w:val="turquoise3"/>
    <w:basedOn w:val="Default1"/>
    <w:qFormat/>
    <w:pPr/>
    <w:rPr/>
  </w:style>
  <w:style w:type="paragraph" w:styleId="Blue1" w:customStyle="1">
    <w:name w:val="blue1"/>
    <w:basedOn w:val="Default1"/>
    <w:qFormat/>
    <w:pPr/>
    <w:rPr/>
  </w:style>
  <w:style w:type="paragraph" w:styleId="Blue2" w:customStyle="1">
    <w:name w:val="blue2"/>
    <w:basedOn w:val="Default1"/>
    <w:qFormat/>
    <w:pPr/>
    <w:rPr/>
  </w:style>
  <w:style w:type="paragraph" w:styleId="Blue3" w:customStyle="1">
    <w:name w:val="blue3"/>
    <w:basedOn w:val="Default1"/>
    <w:qFormat/>
    <w:pPr/>
    <w:rPr/>
  </w:style>
  <w:style w:type="paragraph" w:styleId="Sun1" w:customStyle="1">
    <w:name w:val="sun1"/>
    <w:basedOn w:val="Default1"/>
    <w:qFormat/>
    <w:pPr/>
    <w:rPr/>
  </w:style>
  <w:style w:type="paragraph" w:styleId="Sun2" w:customStyle="1">
    <w:name w:val="sun2"/>
    <w:basedOn w:val="Default1"/>
    <w:qFormat/>
    <w:pPr/>
    <w:rPr/>
  </w:style>
  <w:style w:type="paragraph" w:styleId="Sun3" w:customStyle="1">
    <w:name w:val="sun3"/>
    <w:basedOn w:val="Default1"/>
    <w:qFormat/>
    <w:pPr/>
    <w:rPr/>
  </w:style>
  <w:style w:type="paragraph" w:styleId="Earth1" w:customStyle="1">
    <w:name w:val="earth1"/>
    <w:basedOn w:val="Default1"/>
    <w:qFormat/>
    <w:pPr/>
    <w:rPr/>
  </w:style>
  <w:style w:type="paragraph" w:styleId="Earth2" w:customStyle="1">
    <w:name w:val="earth2"/>
    <w:basedOn w:val="Default1"/>
    <w:qFormat/>
    <w:pPr/>
    <w:rPr/>
  </w:style>
  <w:style w:type="paragraph" w:styleId="Earth3" w:customStyle="1">
    <w:name w:val="earth3"/>
    <w:basedOn w:val="Default1"/>
    <w:qFormat/>
    <w:pPr/>
    <w:rPr/>
  </w:style>
  <w:style w:type="paragraph" w:styleId="Green1" w:customStyle="1">
    <w:name w:val="green1"/>
    <w:basedOn w:val="Default1"/>
    <w:qFormat/>
    <w:pPr/>
    <w:rPr/>
  </w:style>
  <w:style w:type="paragraph" w:styleId="Green2" w:customStyle="1">
    <w:name w:val="green2"/>
    <w:basedOn w:val="Default1"/>
    <w:qFormat/>
    <w:pPr/>
    <w:rPr/>
  </w:style>
  <w:style w:type="paragraph" w:styleId="Green3" w:customStyle="1">
    <w:name w:val="green3"/>
    <w:basedOn w:val="Default1"/>
    <w:qFormat/>
    <w:pPr/>
    <w:rPr/>
  </w:style>
  <w:style w:type="paragraph" w:styleId="Seetang1" w:customStyle="1">
    <w:name w:val="seetang1"/>
    <w:basedOn w:val="Default1"/>
    <w:qFormat/>
    <w:pPr/>
    <w:rPr/>
  </w:style>
  <w:style w:type="paragraph" w:styleId="Seetang2" w:customStyle="1">
    <w:name w:val="seetang2"/>
    <w:basedOn w:val="Default1"/>
    <w:qFormat/>
    <w:pPr/>
    <w:rPr/>
  </w:style>
  <w:style w:type="paragraph" w:styleId="Seetang3" w:customStyle="1">
    <w:name w:val="seetang3"/>
    <w:basedOn w:val="Default1"/>
    <w:qFormat/>
    <w:pPr/>
    <w:rPr/>
  </w:style>
  <w:style w:type="paragraph" w:styleId="Lightblue1" w:customStyle="1">
    <w:name w:val="lightblue1"/>
    <w:basedOn w:val="Default1"/>
    <w:qFormat/>
    <w:pPr/>
    <w:rPr/>
  </w:style>
  <w:style w:type="paragraph" w:styleId="Lightblue2" w:customStyle="1">
    <w:name w:val="lightblue2"/>
    <w:basedOn w:val="Default1"/>
    <w:qFormat/>
    <w:pPr/>
    <w:rPr/>
  </w:style>
  <w:style w:type="paragraph" w:styleId="Lightblue3" w:customStyle="1">
    <w:name w:val="lightblue3"/>
    <w:basedOn w:val="Default1"/>
    <w:qFormat/>
    <w:pPr/>
    <w:rPr/>
  </w:style>
  <w:style w:type="paragraph" w:styleId="Yellow1" w:customStyle="1">
    <w:name w:val="yellow1"/>
    <w:basedOn w:val="Default1"/>
    <w:qFormat/>
    <w:pPr/>
    <w:rPr/>
  </w:style>
  <w:style w:type="paragraph" w:styleId="Yellow2" w:customStyle="1">
    <w:name w:val="yellow2"/>
    <w:basedOn w:val="Default1"/>
    <w:qFormat/>
    <w:pPr/>
    <w:rPr/>
  </w:style>
  <w:style w:type="paragraph" w:styleId="Yellow3" w:customStyle="1">
    <w:name w:val="yellow3"/>
    <w:basedOn w:val="Default1"/>
    <w:qFormat/>
    <w:pPr/>
    <w:rPr/>
  </w:style>
  <w:style w:type="paragraph" w:styleId="Backgroundobjects" w:customStyle="1">
    <w:name w:val="Background objects"/>
    <w:qFormat/>
    <w:pPr>
      <w:widowControl/>
      <w:suppressAutoHyphens w:val="true"/>
      <w:overflowPunct w:val="true"/>
      <w:bidi w:val="0"/>
      <w:spacing w:before="0" w:after="0"/>
      <w:jc w:val="left"/>
    </w:pPr>
    <w:rPr>
      <w:rFonts w:ascii="Liberation Serif" w:hAnsi="Liberation Serif" w:eastAsia="Noto Sans" w:cs="Liberation Serif"/>
      <w:color w:val="auto"/>
      <w:kern w:val="2"/>
      <w:sz w:val="24"/>
      <w:szCs w:val="24"/>
      <w:lang w:val="en-US" w:eastAsia="en-US" w:bidi="ar-SA"/>
    </w:rPr>
  </w:style>
  <w:style w:type="paragraph" w:styleId="Background" w:customStyle="1">
    <w:name w:val="Background"/>
    <w:qFormat/>
    <w:pPr>
      <w:widowControl/>
      <w:suppressAutoHyphens w:val="true"/>
      <w:overflowPunct w:val="true"/>
      <w:bidi w:val="0"/>
      <w:spacing w:before="0" w:after="0"/>
      <w:jc w:val="left"/>
    </w:pPr>
    <w:rPr>
      <w:rFonts w:ascii="Liberation Serif" w:hAnsi="Liberation Serif" w:eastAsia="Noto Sans" w:cs="Liberation Serif"/>
      <w:color w:val="auto"/>
      <w:kern w:val="2"/>
      <w:sz w:val="24"/>
      <w:szCs w:val="24"/>
      <w:lang w:val="en-US" w:eastAsia="en-US" w:bidi="ar-SA"/>
    </w:rPr>
  </w:style>
  <w:style w:type="paragraph" w:styleId="Notes" w:customStyle="1">
    <w:name w:val="Notes"/>
    <w:qFormat/>
    <w:pPr>
      <w:widowControl/>
      <w:suppressAutoHyphens w:val="true"/>
      <w:overflowPunct w:val="true"/>
      <w:bidi w:val="0"/>
      <w:spacing w:before="0" w:after="0"/>
      <w:ind w:left="340" w:hanging="340"/>
      <w:jc w:val="left"/>
    </w:pPr>
    <w:rPr>
      <w:rFonts w:ascii="Noto Sans Devanagari" w:hAnsi="Noto Sans Devanagari" w:eastAsia="Noto Sans" w:cs="Liberation Serif"/>
      <w:color w:val="auto"/>
      <w:kern w:val="2"/>
      <w:sz w:val="40"/>
      <w:szCs w:val="24"/>
      <w:lang w:val="en-US" w:eastAsia="en-US" w:bidi="ar-SA"/>
    </w:rPr>
  </w:style>
  <w:style w:type="paragraph" w:styleId="Outline1" w:customStyle="1">
    <w:name w:val="Outline 1"/>
    <w:qFormat/>
    <w:pPr>
      <w:widowControl/>
      <w:suppressAutoHyphens w:val="true"/>
      <w:overflowPunct w:val="true"/>
      <w:bidi w:val="0"/>
      <w:spacing w:lineRule="auto" w:line="216" w:before="283" w:after="0"/>
      <w:jc w:val="left"/>
    </w:pPr>
    <w:rPr>
      <w:rFonts w:ascii="Noto Sans Devanagari" w:hAnsi="Noto Sans Devanagari" w:eastAsia="Noto Sans" w:cs="Liberation Serif"/>
      <w:color w:val="000000"/>
      <w:kern w:val="2"/>
      <w:sz w:val="56"/>
      <w:szCs w:val="24"/>
      <w:lang w:val="en-US" w:eastAsia="en-US" w:bidi="ar-SA"/>
    </w:rPr>
  </w:style>
  <w:style w:type="paragraph" w:styleId="Outline2" w:customStyle="1">
    <w:name w:val="Outline 2"/>
    <w:basedOn w:val="Outline1"/>
    <w:qFormat/>
    <w:pPr>
      <w:spacing w:before="227" w:after="0"/>
    </w:pPr>
    <w:rPr>
      <w:sz w:val="40"/>
    </w:rPr>
  </w:style>
  <w:style w:type="paragraph" w:styleId="Outline3" w:customStyle="1">
    <w:name w:val="Outline 3"/>
    <w:basedOn w:val="Outline2"/>
    <w:qFormat/>
    <w:pPr>
      <w:spacing w:before="170" w:after="0"/>
    </w:pPr>
    <w:rPr>
      <w:sz w:val="36"/>
    </w:rPr>
  </w:style>
  <w:style w:type="paragraph" w:styleId="Outline4" w:customStyle="1">
    <w:name w:val="Outline 4"/>
    <w:basedOn w:val="Outline3"/>
    <w:qFormat/>
    <w:pPr>
      <w:spacing w:before="113" w:after="0"/>
    </w:pPr>
    <w:rPr/>
  </w:style>
  <w:style w:type="paragraph" w:styleId="Outline5" w:customStyle="1">
    <w:name w:val="Outline 5"/>
    <w:basedOn w:val="Outline4"/>
    <w:qFormat/>
    <w:pPr>
      <w:spacing w:before="57" w:after="0"/>
    </w:pPr>
    <w:rPr>
      <w:sz w:val="40"/>
    </w:rPr>
  </w:style>
  <w:style w:type="paragraph" w:styleId="Outline6" w:customStyle="1">
    <w:name w:val="Outline 6"/>
    <w:basedOn w:val="Outline5"/>
    <w:qFormat/>
    <w:pPr/>
    <w:rPr/>
  </w:style>
  <w:style w:type="paragraph" w:styleId="Outline7" w:customStyle="1">
    <w:name w:val="Outline 7"/>
    <w:basedOn w:val="Outline6"/>
    <w:qFormat/>
    <w:pPr/>
    <w:rPr/>
  </w:style>
  <w:style w:type="paragraph" w:styleId="Outline8" w:customStyle="1">
    <w:name w:val="Outline 8"/>
    <w:basedOn w:val="Outline7"/>
    <w:qFormat/>
    <w:pPr/>
    <w:rPr/>
  </w:style>
  <w:style w:type="paragraph" w:styleId="Outline9" w:customStyle="1">
    <w:name w:val="Outline 9"/>
    <w:basedOn w:val="Outline8"/>
    <w:qFormat/>
    <w:pPr/>
    <w:rPr/>
  </w:style>
  <w:style w:type="paragraph" w:styleId="BlankLTGliederung1" w:customStyle="1">
    <w:name w:val="Blank~LT~Gliederung 1"/>
    <w:qFormat/>
    <w:pPr>
      <w:widowControl/>
      <w:suppressAutoHyphens w:val="true"/>
      <w:overflowPunct w:val="true"/>
      <w:bidi w:val="0"/>
      <w:spacing w:lineRule="auto" w:line="216" w:before="283" w:after="0"/>
      <w:jc w:val="left"/>
    </w:pPr>
    <w:rPr>
      <w:rFonts w:ascii="Noto Sans Devanagari" w:hAnsi="Noto Sans Devanagari" w:eastAsia="Noto Sans" w:cs="Liberation Serif"/>
      <w:color w:val="000000"/>
      <w:kern w:val="2"/>
      <w:sz w:val="56"/>
      <w:szCs w:val="24"/>
      <w:lang w:val="en-US" w:eastAsia="en-US" w:bidi="ar-SA"/>
    </w:rPr>
  </w:style>
  <w:style w:type="paragraph" w:styleId="BlankLTGliederung2" w:customStyle="1">
    <w:name w:val="Blank~LT~Gliederung 2"/>
    <w:basedOn w:val="BlankLTGliederung1"/>
    <w:qFormat/>
    <w:pPr>
      <w:spacing w:before="227" w:after="0"/>
    </w:pPr>
    <w:rPr>
      <w:sz w:val="40"/>
    </w:rPr>
  </w:style>
  <w:style w:type="paragraph" w:styleId="BlankLTGliederung3" w:customStyle="1">
    <w:name w:val="Blank~LT~Gliederung 3"/>
    <w:basedOn w:val="BlankLTGliederung2"/>
    <w:qFormat/>
    <w:pPr>
      <w:spacing w:before="170" w:after="0"/>
    </w:pPr>
    <w:rPr>
      <w:sz w:val="36"/>
    </w:rPr>
  </w:style>
  <w:style w:type="paragraph" w:styleId="BlankLTGliederung4" w:customStyle="1">
    <w:name w:val="Blank~LT~Gliederung 4"/>
    <w:basedOn w:val="BlankLTGliederung3"/>
    <w:qFormat/>
    <w:pPr>
      <w:spacing w:before="113" w:after="0"/>
    </w:pPr>
    <w:rPr/>
  </w:style>
  <w:style w:type="paragraph" w:styleId="BlankLTGliederung5" w:customStyle="1">
    <w:name w:val="Blank~LT~Gliederung 5"/>
    <w:basedOn w:val="BlankLTGliederung4"/>
    <w:qFormat/>
    <w:pPr>
      <w:spacing w:before="57" w:after="0"/>
    </w:pPr>
    <w:rPr>
      <w:sz w:val="40"/>
    </w:rPr>
  </w:style>
  <w:style w:type="paragraph" w:styleId="BlankLTGliederung6" w:customStyle="1">
    <w:name w:val="Blank~LT~Gliederung 6"/>
    <w:basedOn w:val="BlankLTGliederung5"/>
    <w:qFormat/>
    <w:pPr/>
    <w:rPr/>
  </w:style>
  <w:style w:type="paragraph" w:styleId="BlankLTGliederung7" w:customStyle="1">
    <w:name w:val="Blank~LT~Gliederung 7"/>
    <w:basedOn w:val="BlankLTGliederung6"/>
    <w:qFormat/>
    <w:pPr/>
    <w:rPr/>
  </w:style>
  <w:style w:type="paragraph" w:styleId="BlankLTGliederung8" w:customStyle="1">
    <w:name w:val="Blank~LT~Gliederung 8"/>
    <w:basedOn w:val="BlankLTGliederung7"/>
    <w:qFormat/>
    <w:pPr/>
    <w:rPr/>
  </w:style>
  <w:style w:type="paragraph" w:styleId="BlankLTGliederung9" w:customStyle="1">
    <w:name w:val="Blank~LT~Gliederung 9"/>
    <w:basedOn w:val="BlankLTGliederung8"/>
    <w:qFormat/>
    <w:pPr/>
    <w:rPr/>
  </w:style>
  <w:style w:type="paragraph" w:styleId="BlankLTTitel" w:customStyle="1">
    <w:name w:val="Blank~LT~Titel"/>
    <w:qFormat/>
    <w:pPr>
      <w:widowControl/>
      <w:suppressAutoHyphens w:val="true"/>
      <w:overflowPunct w:val="true"/>
      <w:bidi w:val="0"/>
      <w:spacing w:lineRule="atLeast" w:line="200" w:before="0" w:after="0"/>
      <w:jc w:val="left"/>
    </w:pPr>
    <w:rPr>
      <w:rFonts w:ascii="Noto Sans Devanagari" w:hAnsi="Noto Sans Devanagari" w:eastAsia="Noto Sans" w:cs="Liberation Serif"/>
      <w:color w:val="000000"/>
      <w:kern w:val="2"/>
      <w:sz w:val="36"/>
      <w:szCs w:val="24"/>
      <w:lang w:val="en-US" w:eastAsia="en-US" w:bidi="ar-SA"/>
    </w:rPr>
  </w:style>
  <w:style w:type="paragraph" w:styleId="BlankLTUntertitel" w:customStyle="1">
    <w:name w:val="Blank~LT~Untertitel"/>
    <w:qFormat/>
    <w:pPr>
      <w:widowControl/>
      <w:suppressAutoHyphens w:val="true"/>
      <w:overflowPunct w:val="true"/>
      <w:bidi w:val="0"/>
      <w:spacing w:before="0" w:after="0"/>
      <w:jc w:val="center"/>
    </w:pPr>
    <w:rPr>
      <w:rFonts w:ascii="Noto Sans Devanagari" w:hAnsi="Noto Sans Devanagari" w:eastAsia="Noto Sans" w:cs="Liberation Serif"/>
      <w:color w:val="auto"/>
      <w:kern w:val="2"/>
      <w:sz w:val="64"/>
      <w:szCs w:val="24"/>
      <w:lang w:val="en-US" w:eastAsia="en-US" w:bidi="ar-SA"/>
    </w:rPr>
  </w:style>
  <w:style w:type="paragraph" w:styleId="BlankLTNotizen" w:customStyle="1">
    <w:name w:val="Blank~LT~Notizen"/>
    <w:qFormat/>
    <w:pPr>
      <w:widowControl/>
      <w:suppressAutoHyphens w:val="true"/>
      <w:overflowPunct w:val="true"/>
      <w:bidi w:val="0"/>
      <w:spacing w:before="0" w:after="0"/>
      <w:ind w:left="340" w:hanging="340"/>
      <w:jc w:val="left"/>
    </w:pPr>
    <w:rPr>
      <w:rFonts w:ascii="Noto Sans Devanagari" w:hAnsi="Noto Sans Devanagari" w:eastAsia="Noto Sans" w:cs="Liberation Serif"/>
      <w:color w:val="auto"/>
      <w:kern w:val="2"/>
      <w:sz w:val="40"/>
      <w:szCs w:val="24"/>
      <w:lang w:val="en-US" w:eastAsia="en-US" w:bidi="ar-SA"/>
    </w:rPr>
  </w:style>
  <w:style w:type="paragraph" w:styleId="BlankLTHintergrundobjekte" w:customStyle="1">
    <w:name w:val="Blank~LT~Hintergrundobjekte"/>
    <w:qFormat/>
    <w:pPr>
      <w:widowControl/>
      <w:suppressAutoHyphens w:val="true"/>
      <w:overflowPunct w:val="true"/>
      <w:bidi w:val="0"/>
      <w:spacing w:before="0" w:after="0"/>
      <w:jc w:val="left"/>
    </w:pPr>
    <w:rPr>
      <w:rFonts w:ascii="Liberation Serif" w:hAnsi="Liberation Serif" w:eastAsia="Noto Sans" w:cs="Liberation Serif"/>
      <w:color w:val="auto"/>
      <w:kern w:val="2"/>
      <w:sz w:val="24"/>
      <w:szCs w:val="24"/>
      <w:lang w:val="en-US" w:eastAsia="en-US" w:bidi="ar-SA"/>
    </w:rPr>
  </w:style>
  <w:style w:type="paragraph" w:styleId="BlankLTHintergrund" w:customStyle="1">
    <w:name w:val="Blank~LT~Hintergrund"/>
    <w:qFormat/>
    <w:pPr>
      <w:widowControl/>
      <w:suppressAutoHyphens w:val="true"/>
      <w:overflowPunct w:val="true"/>
      <w:bidi w:val="0"/>
      <w:spacing w:before="0" w:after="0"/>
      <w:jc w:val="left"/>
    </w:pPr>
    <w:rPr>
      <w:rFonts w:ascii="Liberation Serif" w:hAnsi="Liberation Serif" w:eastAsia="Noto Sans" w:cs="Liberation Serif"/>
      <w:color w:val="auto"/>
      <w:kern w:val="2"/>
      <w:sz w:val="24"/>
      <w:szCs w:val="24"/>
      <w:lang w:val="en-US" w:eastAsia="en-US" w:bidi="ar-SA"/>
    </w:rPr>
  </w:style>
  <w:style w:type="paragraph" w:styleId="PreformattedText" w:customStyle="1">
    <w:name w:val="Preformatted Text"/>
    <w:basedOn w:val="Normal"/>
    <w:qFormat/>
    <w:pPr/>
    <w:rPr>
      <w:rFonts w:ascii="Liberation Mono" w:hAnsi="Liberation Mono" w:eastAsia="Liberation Mono" w:cs="Liberation Mono"/>
    </w:rPr>
  </w:style>
  <w:style w:type="paragraph" w:styleId="TitleSlideLTGliederung1" w:customStyle="1">
    <w:name w:val="Title Slide~LT~Gliederung 1"/>
    <w:qFormat/>
    <w:pPr>
      <w:widowControl w:val="false"/>
      <w:suppressAutoHyphens w:val="true"/>
      <w:overflowPunct w:val="true"/>
      <w:bidi w:val="0"/>
      <w:spacing w:lineRule="auto" w:line="216" w:before="283" w:after="0"/>
      <w:jc w:val="left"/>
    </w:pPr>
    <w:rPr>
      <w:rFonts w:ascii="Noto Sans Devanagari" w:hAnsi="Noto Sans Devanagari" w:eastAsia="Noto Sans" w:cs="Calibri"/>
      <w:color w:val="000000"/>
      <w:kern w:val="2"/>
      <w:sz w:val="56"/>
      <w:szCs w:val="24"/>
      <w:lang w:val="en-US" w:eastAsia="en-US" w:bidi="ar-SA"/>
    </w:rPr>
  </w:style>
  <w:style w:type="paragraph" w:styleId="TitleSlideLTGliederung2" w:customStyle="1">
    <w:name w:val="Title Slide~LT~Gliederung 2"/>
    <w:basedOn w:val="TitleSlideLTGliederung1"/>
    <w:qFormat/>
    <w:pPr>
      <w:spacing w:before="227" w:after="0"/>
    </w:pPr>
    <w:rPr>
      <w:sz w:val="40"/>
    </w:rPr>
  </w:style>
  <w:style w:type="paragraph" w:styleId="TitleSlideLTGliederung3" w:customStyle="1">
    <w:name w:val="Title Slide~LT~Gliederung 3"/>
    <w:basedOn w:val="TitleSlideLTGliederung2"/>
    <w:qFormat/>
    <w:pPr>
      <w:spacing w:before="170" w:after="0"/>
    </w:pPr>
    <w:rPr>
      <w:sz w:val="36"/>
    </w:rPr>
  </w:style>
  <w:style w:type="paragraph" w:styleId="TitleSlideLTGliederung4" w:customStyle="1">
    <w:name w:val="Title Slide~LT~Gliederung 4"/>
    <w:basedOn w:val="TitleSlideLTGliederung3"/>
    <w:qFormat/>
    <w:pPr>
      <w:spacing w:before="113" w:after="0"/>
    </w:pPr>
    <w:rPr/>
  </w:style>
  <w:style w:type="paragraph" w:styleId="TitleSlideLTGliederung5" w:customStyle="1">
    <w:name w:val="Title Slide~LT~Gliederung 5"/>
    <w:basedOn w:val="TitleSlideLTGliederung4"/>
    <w:qFormat/>
    <w:pPr>
      <w:spacing w:before="57" w:after="0"/>
    </w:pPr>
    <w:rPr>
      <w:sz w:val="40"/>
    </w:rPr>
  </w:style>
  <w:style w:type="paragraph" w:styleId="TitleSlideLTGliederung6" w:customStyle="1">
    <w:name w:val="Title Slide~LT~Gliederung 6"/>
    <w:basedOn w:val="TitleSlideLTGliederung5"/>
    <w:qFormat/>
    <w:pPr/>
    <w:rPr/>
  </w:style>
  <w:style w:type="paragraph" w:styleId="TitleSlideLTGliederung7" w:customStyle="1">
    <w:name w:val="Title Slide~LT~Gliederung 7"/>
    <w:basedOn w:val="TitleSlideLTGliederung6"/>
    <w:qFormat/>
    <w:pPr/>
    <w:rPr/>
  </w:style>
  <w:style w:type="paragraph" w:styleId="TitleSlideLTGliederung8" w:customStyle="1">
    <w:name w:val="Title Slide~LT~Gliederung 8"/>
    <w:basedOn w:val="TitleSlideLTGliederung7"/>
    <w:qFormat/>
    <w:pPr/>
    <w:rPr/>
  </w:style>
  <w:style w:type="paragraph" w:styleId="TitleSlideLTGliederung9" w:customStyle="1">
    <w:name w:val="Title Slide~LT~Gliederung 9"/>
    <w:basedOn w:val="TitleSlideLTGliederung8"/>
    <w:qFormat/>
    <w:pPr/>
    <w:rPr/>
  </w:style>
  <w:style w:type="paragraph" w:styleId="TitleSlideLTTitel" w:customStyle="1">
    <w:name w:val="Title Slide~LT~Titel"/>
    <w:qFormat/>
    <w:pPr>
      <w:widowControl w:val="false"/>
      <w:suppressAutoHyphens w:val="true"/>
      <w:overflowPunct w:val="true"/>
      <w:bidi w:val="0"/>
      <w:spacing w:lineRule="atLeast" w:line="200" w:before="0" w:after="0"/>
      <w:jc w:val="left"/>
    </w:pPr>
    <w:rPr>
      <w:rFonts w:ascii="Noto Sans Devanagari" w:hAnsi="Noto Sans Devanagari" w:eastAsia="Noto Sans" w:cs="Calibri"/>
      <w:color w:val="000000"/>
      <w:kern w:val="2"/>
      <w:sz w:val="36"/>
      <w:szCs w:val="24"/>
      <w:lang w:val="en-US" w:eastAsia="en-US" w:bidi="ar-SA"/>
    </w:rPr>
  </w:style>
  <w:style w:type="paragraph" w:styleId="TitleSlideLTUntertitel" w:customStyle="1">
    <w:name w:val="Title Slide~LT~Untertitel"/>
    <w:qFormat/>
    <w:pPr>
      <w:widowControl w:val="false"/>
      <w:suppressAutoHyphens w:val="true"/>
      <w:overflowPunct w:val="true"/>
      <w:bidi w:val="0"/>
      <w:spacing w:before="0" w:after="0"/>
      <w:jc w:val="center"/>
    </w:pPr>
    <w:rPr>
      <w:rFonts w:ascii="Noto Sans Devanagari" w:hAnsi="Noto Sans Devanagari" w:eastAsia="Noto Sans" w:cs="Calibri"/>
      <w:color w:val="auto"/>
      <w:kern w:val="2"/>
      <w:sz w:val="64"/>
      <w:szCs w:val="24"/>
      <w:lang w:val="en-US" w:eastAsia="en-US" w:bidi="ar-SA"/>
    </w:rPr>
  </w:style>
  <w:style w:type="paragraph" w:styleId="TitleSlideLTNotizen" w:customStyle="1">
    <w:name w:val="Title Slide~LT~Notizen"/>
    <w:qFormat/>
    <w:pPr>
      <w:widowControl w:val="false"/>
      <w:suppressAutoHyphens w:val="true"/>
      <w:overflowPunct w:val="true"/>
      <w:bidi w:val="0"/>
      <w:spacing w:before="0" w:after="0"/>
      <w:ind w:left="340" w:hanging="340"/>
      <w:jc w:val="left"/>
    </w:pPr>
    <w:rPr>
      <w:rFonts w:ascii="Noto Sans Devanagari" w:hAnsi="Noto Sans Devanagari" w:eastAsia="Noto Sans" w:cs="Calibri"/>
      <w:color w:val="auto"/>
      <w:kern w:val="2"/>
      <w:sz w:val="40"/>
      <w:szCs w:val="24"/>
      <w:lang w:val="en-US" w:eastAsia="en-US" w:bidi="ar-SA"/>
    </w:rPr>
  </w:style>
  <w:style w:type="paragraph" w:styleId="TitleSlideLTHintergrundobjekte" w:customStyle="1">
    <w:name w:val="Title Slide~LT~Hintergrundobjekte"/>
    <w:qFormat/>
    <w:pPr>
      <w:widowControl w:val="false"/>
      <w:suppressAutoHyphens w:val="true"/>
      <w:overflowPunct w:val="true"/>
      <w:bidi w:val="0"/>
      <w:spacing w:before="0" w:after="0"/>
      <w:jc w:val="left"/>
    </w:pPr>
    <w:rPr>
      <w:rFonts w:ascii="Liberation Serif" w:hAnsi="Liberation Serif" w:eastAsia="Noto Sans" w:cs="Calibri"/>
      <w:color w:val="auto"/>
      <w:kern w:val="2"/>
      <w:sz w:val="24"/>
      <w:szCs w:val="24"/>
      <w:lang w:val="en-US" w:eastAsia="en-US" w:bidi="ar-SA"/>
    </w:rPr>
  </w:style>
  <w:style w:type="paragraph" w:styleId="TitleSlideLTHintergrund" w:customStyle="1">
    <w:name w:val="Title Slide~LT~Hintergrund"/>
    <w:qFormat/>
    <w:pPr>
      <w:widowControl w:val="false"/>
      <w:suppressAutoHyphens w:val="true"/>
      <w:overflowPunct w:val="true"/>
      <w:bidi w:val="0"/>
      <w:spacing w:before="0" w:after="0"/>
      <w:jc w:val="left"/>
    </w:pPr>
    <w:rPr>
      <w:rFonts w:ascii="Liberation Serif" w:hAnsi="Liberation Serif" w:eastAsia="Noto Sans" w:cs="Calibri"/>
      <w:color w:val="auto"/>
      <w:kern w:val="2"/>
      <w:sz w:val="24"/>
      <w:szCs w:val="24"/>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32025</TotalTime>
  <Application>LibreOffice/6.4.7.2$Linux_X86_64 LibreOffice_project/40$Build-2</Application>
  <Pages>3</Pages>
  <Words>1285</Words>
  <Characters>7568</Characters>
  <CharactersWithSpaces>8875</CharactersWithSpaces>
  <Paragraphs>56</Paragraphs>
  <Company>University of Crete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2024-07-05T20:28:00Z</dcterms:created>
  <dc:creator>Vassilis Charmandaris</dc:creator>
  <dc:description/>
  <dc:language>en-US</dc:language>
  <cp:lastModifiedBy/>
  <cp:lastPrinted>2022-06-29T10:10:00Z</cp:lastPrinted>
  <dcterms:modified xsi:type="dcterms:W3CDTF">2026-02-23T17:06:27Z</dcterms:modified>
  <cp:revision>67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University of Crete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