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9638" w:leader="none"/>
        </w:tabs>
        <w:bidi w:val="0"/>
        <w:spacing w:lineRule="exact" w:line="282" w:before="36" w:after="0"/>
        <w:ind w:left="0" w:right="-1" w:hanging="0"/>
        <w:jc w:val="center"/>
        <w:rPr/>
      </w:pPr>
      <w:r>
        <w:rPr>
          <w:rFonts w:cs="Arial" w:ascii="Arial" w:hAnsi="Arial"/>
          <w:b/>
          <w:bCs/>
          <w:spacing w:val="-1"/>
          <w:sz w:val="24"/>
          <w:szCs w:val="24"/>
          <w:lang w:val="el-GR"/>
        </w:rPr>
        <w:t>ΕΛΛΗΝΙΚΗ</w:t>
      </w:r>
      <w:r>
        <w:rPr>
          <w:rFonts w:cs="Arial" w:ascii="Arial" w:hAnsi="Arial"/>
          <w:b/>
          <w:bCs/>
          <w:spacing w:val="3"/>
          <w:sz w:val="24"/>
          <w:szCs w:val="24"/>
          <w:lang w:val="el-GR"/>
        </w:rPr>
        <w:t xml:space="preserve"> </w:t>
      </w:r>
      <w:r>
        <w:rPr>
          <w:rFonts w:cs="Arial" w:ascii="Arial" w:hAnsi="Arial"/>
          <w:b/>
          <w:bCs/>
          <w:spacing w:val="-1"/>
          <w:sz w:val="24"/>
          <w:szCs w:val="24"/>
          <w:lang w:val="el-GR"/>
        </w:rPr>
        <w:t>ΑΣΤΡΟΝΟΜΙΚΗ</w:t>
      </w:r>
      <w:r>
        <w:rPr>
          <w:rFonts w:cs="Arial" w:ascii="Arial" w:hAnsi="Arial"/>
          <w:b/>
          <w:bCs/>
          <w:spacing w:val="2"/>
          <w:sz w:val="24"/>
          <w:szCs w:val="24"/>
          <w:lang w:val="el-GR"/>
        </w:rPr>
        <w:t xml:space="preserve"> </w:t>
      </w:r>
      <w:r>
        <w:rPr>
          <w:rFonts w:cs="Arial" w:ascii="Arial" w:hAnsi="Arial"/>
          <w:b/>
          <w:bCs/>
          <w:sz w:val="24"/>
          <w:szCs w:val="24"/>
          <w:lang w:val="el-GR"/>
        </w:rPr>
        <w:t xml:space="preserve">ΕΤΑΙΡΕΙΑ </w:t>
      </w:r>
      <w:r>
        <w:rPr>
          <w:rFonts w:cs="LucidaSans-Demi" w:ascii="Arial" w:hAnsi="Arial"/>
          <w:b/>
          <w:bCs/>
          <w:spacing w:val="-1"/>
          <w:sz w:val="24"/>
          <w:szCs w:val="24"/>
          <w:lang w:val="el-GR"/>
        </w:rPr>
        <w:t>(</w:t>
      </w:r>
      <w:r>
        <w:rPr>
          <w:rFonts w:cs="Arial" w:ascii="Arial" w:hAnsi="Arial"/>
          <w:b/>
          <w:bCs/>
          <w:spacing w:val="-1"/>
          <w:sz w:val="24"/>
          <w:szCs w:val="24"/>
          <w:lang w:val="el-GR"/>
        </w:rPr>
        <w:t>ΕΛ</w:t>
      </w:r>
      <w:r>
        <w:rPr>
          <w:rFonts w:cs="LucidaSans-Demi" w:ascii="Arial" w:hAnsi="Arial"/>
          <w:b/>
          <w:bCs/>
          <w:spacing w:val="-1"/>
          <w:sz w:val="24"/>
          <w:szCs w:val="24"/>
          <w:lang w:val="el-GR"/>
        </w:rPr>
        <w:t>.</w:t>
      </w:r>
      <w:r>
        <w:rPr>
          <w:rFonts w:cs="Arial" w:ascii="Arial" w:hAnsi="Arial"/>
          <w:b/>
          <w:bCs/>
          <w:spacing w:val="-1"/>
          <w:sz w:val="24"/>
          <w:szCs w:val="24"/>
          <w:lang w:val="el-GR"/>
        </w:rPr>
        <w:t>ΑΣ</w:t>
      </w:r>
      <w:r>
        <w:rPr>
          <w:rFonts w:cs="LucidaSans-Demi" w:ascii="Arial" w:hAnsi="Arial"/>
          <w:b/>
          <w:bCs/>
          <w:spacing w:val="-1"/>
          <w:sz w:val="24"/>
          <w:szCs w:val="24"/>
          <w:lang w:val="el-GR"/>
        </w:rPr>
        <w:t>.</w:t>
      </w:r>
      <w:r>
        <w:rPr>
          <w:rFonts w:cs="Arial" w:ascii="Arial" w:hAnsi="Arial"/>
          <w:b/>
          <w:bCs/>
          <w:spacing w:val="-1"/>
          <w:sz w:val="24"/>
          <w:szCs w:val="24"/>
          <w:lang w:val="el-GR"/>
        </w:rPr>
        <w:t>ΕΤ</w:t>
      </w:r>
      <w:r>
        <w:rPr>
          <w:rFonts w:cs="LucidaSans-Demi" w:ascii="Arial" w:hAnsi="Arial"/>
          <w:b/>
          <w:bCs/>
          <w:spacing w:val="-1"/>
          <w:sz w:val="24"/>
          <w:szCs w:val="24"/>
          <w:lang w:val="el-GR"/>
        </w:rPr>
        <w:t>.)</w:t>
      </w:r>
    </w:p>
    <w:p>
      <w:pPr>
        <w:pStyle w:val="Normal"/>
        <w:tabs>
          <w:tab w:val="clear" w:pos="709"/>
          <w:tab w:val="left" w:pos="9638" w:leader="none"/>
        </w:tabs>
        <w:bidi w:val="0"/>
        <w:spacing w:lineRule="exact" w:line="202"/>
        <w:ind w:left="0" w:right="-1" w:hanging="0"/>
        <w:jc w:val="center"/>
        <w:rPr/>
      </w:pPr>
      <w:r>
        <w:rPr>
          <w:rFonts w:cs="Arial" w:ascii="Arial" w:hAnsi="Arial"/>
          <w:i/>
          <w:iCs/>
          <w:spacing w:val="-1"/>
          <w:szCs w:val="18"/>
          <w:lang w:val="el-GR"/>
        </w:rPr>
        <w:t>Πρόεδρος</w:t>
      </w:r>
      <w:r>
        <w:rPr>
          <w:rFonts w:cs="Lucida Sans" w:ascii="Arial" w:hAnsi="Arial"/>
          <w:i/>
          <w:iCs/>
          <w:spacing w:val="-1"/>
          <w:szCs w:val="18"/>
          <w:lang w:val="el-GR"/>
        </w:rPr>
        <w:t>:</w:t>
      </w:r>
      <w:r>
        <w:rPr>
          <w:rFonts w:cs="Lucida Sans" w:ascii="Arial" w:hAnsi="Arial"/>
          <w:i/>
          <w:iCs/>
          <w:spacing w:val="-3"/>
          <w:szCs w:val="18"/>
          <w:lang w:val="el-GR"/>
        </w:rPr>
        <w:t xml:space="preserve"> </w:t>
      </w:r>
      <w:r>
        <w:rPr>
          <w:rFonts w:cs="Arial" w:ascii="Arial" w:hAnsi="Arial"/>
          <w:i/>
          <w:iCs/>
          <w:spacing w:val="-1"/>
          <w:szCs w:val="18"/>
          <w:lang w:val="el-GR"/>
        </w:rPr>
        <w:t>Καθηγήτρια</w:t>
      </w:r>
      <w:r>
        <w:rPr>
          <w:rFonts w:cs="Arial" w:ascii="Arial" w:hAnsi="Arial"/>
          <w:i/>
          <w:iCs/>
          <w:spacing w:val="5"/>
          <w:szCs w:val="18"/>
          <w:lang w:val="el-GR"/>
        </w:rPr>
        <w:t xml:space="preserve"> </w:t>
      </w:r>
      <w:r>
        <w:rPr>
          <w:rFonts w:cs="Arial" w:ascii="Arial" w:hAnsi="Arial"/>
          <w:i/>
          <w:iCs/>
          <w:spacing w:val="-1"/>
          <w:szCs w:val="18"/>
          <w:lang w:val="el-GR"/>
        </w:rPr>
        <w:t>Δέσποινα Χατζηδημητρίου</w:t>
      </w:r>
    </w:p>
    <w:p>
      <w:pPr>
        <w:pStyle w:val="Normal"/>
        <w:tabs>
          <w:tab w:val="clear" w:pos="709"/>
          <w:tab w:val="left" w:pos="9638" w:leader="none"/>
        </w:tabs>
        <w:bidi w:val="0"/>
        <w:spacing w:lineRule="exact" w:line="217"/>
        <w:ind w:left="0" w:right="-1" w:hanging="0"/>
        <w:jc w:val="center"/>
        <w:rPr/>
      </w:pPr>
      <w:r>
        <w:rPr>
          <w:rFonts w:cs="Arial Unicode MS" w:ascii="Arial" w:hAnsi="Arial"/>
          <w:i/>
          <w:spacing w:val="-1"/>
          <w:szCs w:val="18"/>
          <w:lang w:val="el-GR"/>
        </w:rPr>
        <w:t>Τμήμ</w:t>
      </w:r>
      <w:r>
        <w:rPr>
          <w:rFonts w:cs="Arial" w:ascii="Arial" w:hAnsi="Arial"/>
          <w:i/>
          <w:iCs/>
          <w:spacing w:val="-1"/>
          <w:szCs w:val="18"/>
          <w:lang w:val="el-GR"/>
        </w:rPr>
        <w:t>α</w:t>
      </w:r>
      <w:r>
        <w:rPr>
          <w:rFonts w:cs="Arial" w:ascii="Arial" w:hAnsi="Arial"/>
          <w:i/>
          <w:iCs/>
          <w:spacing w:val="3"/>
          <w:szCs w:val="18"/>
          <w:lang w:val="el-GR"/>
        </w:rPr>
        <w:t xml:space="preserve"> </w:t>
      </w:r>
      <w:r>
        <w:rPr>
          <w:rFonts w:cs="Arial" w:ascii="Arial" w:hAnsi="Arial"/>
          <w:i/>
          <w:iCs/>
          <w:spacing w:val="-1"/>
          <w:szCs w:val="18"/>
          <w:lang w:val="el-GR"/>
        </w:rPr>
        <w:t>Φυσικής</w:t>
      </w:r>
      <w:r>
        <w:rPr>
          <w:rFonts w:cs="Lucida Sans" w:ascii="Arial" w:hAnsi="Arial"/>
          <w:i/>
          <w:iCs/>
          <w:spacing w:val="-1"/>
          <w:szCs w:val="18"/>
          <w:lang w:val="el-GR"/>
        </w:rPr>
        <w:t>,</w:t>
      </w:r>
      <w:r>
        <w:rPr>
          <w:rFonts w:cs="Lucida Sans" w:ascii="Arial" w:hAnsi="Arial"/>
          <w:i/>
          <w:iCs/>
          <w:spacing w:val="-4"/>
          <w:szCs w:val="18"/>
          <w:lang w:val="el-GR"/>
        </w:rPr>
        <w:t xml:space="preserve"> Εθνικό και Καποδιστριακό </w:t>
      </w:r>
      <w:r>
        <w:rPr>
          <w:rFonts w:cs="Arial" w:ascii="Arial" w:hAnsi="Arial"/>
          <w:i/>
          <w:iCs/>
          <w:spacing w:val="-1"/>
          <w:szCs w:val="18"/>
          <w:lang w:val="el-GR"/>
        </w:rPr>
        <w:t>Πανεπιστήμιο  Αθηνών</w:t>
      </w:r>
    </w:p>
    <w:p>
      <w:pPr>
        <w:pStyle w:val="Normal"/>
        <w:tabs>
          <w:tab w:val="clear" w:pos="709"/>
          <w:tab w:val="left" w:pos="9638" w:leader="none"/>
        </w:tabs>
        <w:bidi w:val="0"/>
        <w:spacing w:lineRule="exact" w:line="207"/>
        <w:ind w:left="0" w:right="-1" w:hanging="0"/>
        <w:jc w:val="center"/>
        <w:rPr>
          <w:rFonts w:ascii="Arial" w:hAnsi="Arial"/>
          <w:i/>
          <w:i/>
          <w:iCs/>
          <w:spacing w:val="-1"/>
          <w:szCs w:val="18"/>
          <w:lang w:val="el-GR"/>
        </w:rPr>
      </w:pPr>
      <w:r>
        <w:rPr>
          <w:rFonts w:ascii="Arial" w:hAnsi="Arial"/>
          <w:i/>
          <w:iCs/>
          <w:spacing w:val="-1"/>
          <w:szCs w:val="18"/>
          <w:lang w:val="el-GR"/>
        </w:rPr>
        <w:t>Πανεπιστημιούπολη, 157 84 Ζωγράφου, Αθήνα</w:t>
      </w:r>
    </w:p>
    <w:p>
      <w:pPr>
        <w:pStyle w:val="Normal"/>
        <w:tabs>
          <w:tab w:val="clear" w:pos="709"/>
          <w:tab w:val="left" w:pos="9638" w:leader="none"/>
        </w:tabs>
        <w:bidi w:val="0"/>
        <w:ind w:left="0" w:right="-1" w:hanging="0"/>
        <w:jc w:val="center"/>
        <w:rPr/>
      </w:pPr>
      <w:r>
        <w:rPr>
          <w:rFonts w:cs="Arial" w:ascii="Arial" w:hAnsi="Arial"/>
          <w:i/>
          <w:iCs/>
          <w:spacing w:val="-1"/>
          <w:szCs w:val="18"/>
          <w:lang w:val="el-GR"/>
        </w:rPr>
        <w:t>Τηλέφωνο</w:t>
      </w:r>
      <w:r>
        <w:rPr>
          <w:rFonts w:cs="Lucida Sans" w:ascii="Arial" w:hAnsi="Arial"/>
          <w:i/>
          <w:iCs/>
          <w:spacing w:val="-1"/>
          <w:szCs w:val="18"/>
          <w:lang w:val="el-GR"/>
        </w:rPr>
        <w:t>:</w:t>
      </w:r>
      <w:r>
        <w:rPr>
          <w:rFonts w:cs="Lucida Sans" w:ascii="Arial" w:hAnsi="Arial"/>
          <w:i/>
          <w:iCs/>
          <w:spacing w:val="-3"/>
          <w:szCs w:val="18"/>
          <w:lang w:val="el-GR"/>
        </w:rPr>
        <w:t xml:space="preserve"> </w:t>
      </w:r>
      <w:r>
        <w:rPr>
          <w:rFonts w:cs="Lucida Sans" w:ascii="Arial" w:hAnsi="Arial"/>
          <w:i/>
          <w:iCs/>
          <w:spacing w:val="-1"/>
          <w:szCs w:val="18"/>
          <w:lang w:val="el-GR"/>
        </w:rPr>
        <w:t>210-</w:t>
      </w:r>
      <w:r>
        <w:rPr>
          <w:rStyle w:val="StrongEmphasis"/>
          <w:rFonts w:cs="Lucida Sans" w:ascii="Arial" w:hAnsi="Arial"/>
          <w:b w:val="false"/>
          <w:bCs w:val="false"/>
          <w:i/>
          <w:iCs/>
          <w:spacing w:val="-1"/>
          <w:szCs w:val="18"/>
          <w:lang w:val="el-GR"/>
        </w:rPr>
        <w:t>727-6721</w:t>
      </w:r>
    </w:p>
    <w:p>
      <w:pPr>
        <w:pStyle w:val="Normal"/>
        <w:tabs>
          <w:tab w:val="clear" w:pos="709"/>
          <w:tab w:val="left" w:pos="9638" w:leader="none"/>
        </w:tabs>
        <w:bidi w:val="0"/>
        <w:spacing w:before="3" w:after="0"/>
        <w:ind w:left="0" w:right="-1" w:hanging="0"/>
        <w:jc w:val="center"/>
        <w:rPr>
          <w:rFonts w:ascii="Arial" w:hAnsi="Arial" w:cs="Lucida Sans"/>
          <w:i/>
          <w:i/>
          <w:iCs/>
          <w:sz w:val="16"/>
          <w:szCs w:val="16"/>
          <w:lang w:val="el-GR"/>
        </w:rPr>
      </w:pPr>
      <w:r>
        <w:rPr>
          <w:rFonts w:cs="Lucida Sans" w:ascii="Arial" w:hAnsi="Arial"/>
          <w:i/>
          <w:iCs/>
          <w:sz w:val="16"/>
          <w:szCs w:val="16"/>
          <w:lang w:val="el-GR"/>
        </w:rPr>
      </w:r>
    </w:p>
    <w:p>
      <w:pPr>
        <w:pStyle w:val="Normal"/>
        <w:tabs>
          <w:tab w:val="clear" w:pos="709"/>
          <w:tab w:val="left" w:pos="9638" w:leader="none"/>
        </w:tabs>
        <w:bidi w:val="0"/>
        <w:spacing w:lineRule="exact" w:line="287"/>
        <w:ind w:left="0" w:right="-1" w:hanging="0"/>
        <w:jc w:val="center"/>
        <w:rPr/>
      </w:pPr>
      <w:r>
        <w:rPr>
          <w:rFonts w:cs="Arial" w:ascii="Arial" w:hAnsi="Arial"/>
          <w:b/>
          <w:bCs/>
          <w:spacing w:val="-1"/>
          <w:lang w:val="el-GR"/>
        </w:rPr>
        <w:t>Πρακτικά</w:t>
      </w:r>
      <w:r>
        <w:rPr>
          <w:rFonts w:cs="Arial" w:ascii="Arial" w:hAnsi="Arial"/>
          <w:b/>
          <w:bCs/>
          <w:spacing w:val="5"/>
          <w:lang w:val="el-GR"/>
        </w:rPr>
        <w:t xml:space="preserve"> </w:t>
      </w:r>
      <w:r>
        <w:rPr>
          <w:rFonts w:cs="LucidaSans-Demi" w:ascii="Arial" w:hAnsi="Arial"/>
          <w:b/>
          <w:bCs/>
          <w:spacing w:val="-1"/>
          <w:lang w:val="el-GR"/>
        </w:rPr>
        <w:t>1</w:t>
      </w:r>
      <w:r>
        <w:rPr>
          <w:rFonts w:eastAsia="Noto Serif CJK SC" w:cs="LucidaSans-Demi" w:ascii="Arial" w:hAnsi="Arial"/>
          <w:b/>
          <w:bCs/>
          <w:color w:val="auto"/>
          <w:spacing w:val="-1"/>
          <w:kern w:val="2"/>
          <w:sz w:val="24"/>
          <w:szCs w:val="24"/>
          <w:lang w:val="el-GR" w:eastAsia="zh-CN" w:bidi="hi-IN"/>
        </w:rPr>
        <w:t>3</w:t>
      </w:r>
      <w:r>
        <w:rPr>
          <w:rFonts w:cs="Arial" w:ascii="Arial" w:hAnsi="Arial"/>
          <w:b/>
          <w:bCs/>
          <w:spacing w:val="-1"/>
          <w:vertAlign w:val="superscript"/>
          <w:lang w:val="el-GR"/>
        </w:rPr>
        <w:t>ης</w:t>
      </w:r>
      <w:r>
        <w:rPr>
          <w:rFonts w:cs="Arial" w:ascii="Arial" w:hAnsi="Arial"/>
          <w:b/>
          <w:bCs/>
          <w:spacing w:val="3"/>
          <w:lang w:val="el-GR"/>
        </w:rPr>
        <w:t xml:space="preserve"> </w:t>
      </w:r>
      <w:r>
        <w:rPr>
          <w:rFonts w:cs="Arial" w:ascii="Arial" w:hAnsi="Arial"/>
          <w:b/>
          <w:bCs/>
          <w:spacing w:val="-1"/>
          <w:lang w:val="el-GR"/>
        </w:rPr>
        <w:t>συνέλευσης</w:t>
      </w:r>
      <w:r>
        <w:rPr>
          <w:rFonts w:cs="Arial" w:ascii="Arial" w:hAnsi="Arial"/>
          <w:b/>
          <w:bCs/>
          <w:spacing w:val="3"/>
          <w:lang w:val="el-GR"/>
        </w:rPr>
        <w:t xml:space="preserve"> </w:t>
      </w:r>
      <w:r>
        <w:rPr>
          <w:rFonts w:cs="Arial" w:ascii="Arial" w:hAnsi="Arial"/>
          <w:b/>
          <w:bCs/>
          <w:spacing w:val="-1"/>
          <w:lang w:val="el-GR"/>
        </w:rPr>
        <w:t>του</w:t>
      </w:r>
      <w:r>
        <w:rPr>
          <w:rFonts w:cs="Arial" w:ascii="Arial" w:hAnsi="Arial"/>
          <w:b/>
          <w:bCs/>
          <w:spacing w:val="5"/>
          <w:lang w:val="el-GR"/>
        </w:rPr>
        <w:t xml:space="preserve"> </w:t>
      </w:r>
      <w:r>
        <w:rPr>
          <w:rFonts w:cs="Arial" w:ascii="Arial" w:hAnsi="Arial"/>
          <w:b/>
          <w:bCs/>
          <w:lang w:val="el-GR"/>
        </w:rPr>
        <w:t>Δ</w:t>
      </w:r>
      <w:r>
        <w:rPr>
          <w:rFonts w:cs="LucidaSans-Demi" w:ascii="Arial" w:hAnsi="Arial"/>
          <w:b/>
          <w:bCs/>
          <w:lang w:val="el-GR"/>
        </w:rPr>
        <w:t>.</w:t>
      </w:r>
      <w:r>
        <w:rPr>
          <w:rFonts w:cs="Arial Unicode MS" w:ascii="Arial" w:hAnsi="Arial"/>
          <w:b/>
          <w:bCs/>
          <w:lang w:val="el-GR"/>
        </w:rPr>
        <w:t>Σ</w:t>
      </w:r>
      <w:r>
        <w:rPr>
          <w:rFonts w:cs="LucidaSans-Demi" w:ascii="Arial" w:hAnsi="Arial"/>
          <w:b/>
          <w:bCs/>
          <w:lang w:val="el-GR"/>
        </w:rPr>
        <w:t>.</w:t>
      </w:r>
      <w:r>
        <w:rPr>
          <w:rFonts w:cs="LucidaSans-Demi" w:ascii="Arial" w:hAnsi="Arial"/>
          <w:b/>
          <w:bCs/>
          <w:spacing w:val="-6"/>
          <w:lang w:val="el-GR"/>
        </w:rPr>
        <w:t xml:space="preserve"> </w:t>
      </w:r>
      <w:r>
        <w:rPr>
          <w:rFonts w:cs="Arial" w:ascii="Arial" w:hAnsi="Arial"/>
          <w:b/>
          <w:bCs/>
          <w:spacing w:val="-1"/>
          <w:lang w:val="el-GR"/>
        </w:rPr>
        <w:t>της</w:t>
      </w:r>
      <w:r>
        <w:rPr>
          <w:rFonts w:cs="Arial" w:ascii="Arial" w:hAnsi="Arial"/>
          <w:b/>
          <w:bCs/>
          <w:spacing w:val="3"/>
          <w:lang w:val="el-GR"/>
        </w:rPr>
        <w:t xml:space="preserve"> </w:t>
      </w:r>
      <w:r>
        <w:rPr>
          <w:rFonts w:cs="Arial" w:ascii="Arial" w:hAnsi="Arial"/>
          <w:b/>
          <w:bCs/>
          <w:spacing w:val="-1"/>
          <w:lang w:val="el-GR"/>
        </w:rPr>
        <w:t>ΕΛ</w:t>
      </w:r>
      <w:r>
        <w:rPr>
          <w:rFonts w:cs="LucidaSans-Demi" w:ascii="Arial" w:hAnsi="Arial"/>
          <w:b/>
          <w:bCs/>
          <w:spacing w:val="-1"/>
          <w:lang w:val="el-GR"/>
        </w:rPr>
        <w:t>.</w:t>
      </w:r>
      <w:r>
        <w:rPr>
          <w:rFonts w:cs="Arial" w:ascii="Arial" w:hAnsi="Arial"/>
          <w:b/>
          <w:bCs/>
          <w:spacing w:val="-1"/>
          <w:lang w:val="el-GR"/>
        </w:rPr>
        <w:t>ΑΣ</w:t>
      </w:r>
      <w:r>
        <w:rPr>
          <w:rFonts w:cs="LucidaSans-Demi" w:ascii="Arial" w:hAnsi="Arial"/>
          <w:b/>
          <w:bCs/>
          <w:spacing w:val="-1"/>
          <w:lang w:val="el-GR"/>
        </w:rPr>
        <w:t>.</w:t>
      </w:r>
      <w:r>
        <w:rPr>
          <w:rFonts w:cs="Arial" w:ascii="Arial" w:hAnsi="Arial"/>
          <w:b/>
          <w:bCs/>
          <w:spacing w:val="-1"/>
          <w:lang w:val="el-GR"/>
        </w:rPr>
        <w:t>ΕΤ</w:t>
      </w:r>
      <w:r>
        <w:rPr>
          <w:rFonts w:cs="LucidaSans-Demi" w:ascii="Arial" w:hAnsi="Arial"/>
          <w:b/>
          <w:bCs/>
          <w:spacing w:val="-1"/>
          <w:lang w:val="el-GR"/>
        </w:rPr>
        <w:t>.</w:t>
      </w:r>
      <w:r>
        <w:rPr>
          <w:rFonts w:cs="LucidaSans-Demi" w:ascii="Arial" w:hAnsi="Arial"/>
          <w:b/>
          <w:bCs/>
          <w:spacing w:val="-6"/>
          <w:lang w:val="el-GR"/>
        </w:rPr>
        <w:t xml:space="preserve"> π</w:t>
      </w:r>
      <w:r>
        <w:rPr>
          <w:rFonts w:cs="Arial" w:ascii="Arial" w:hAnsi="Arial"/>
          <w:b/>
          <w:bCs/>
          <w:spacing w:val="-1"/>
          <w:lang w:val="el-GR"/>
        </w:rPr>
        <w:t>εριόδου</w:t>
      </w:r>
      <w:r>
        <w:rPr>
          <w:rFonts w:cs="Arial" w:ascii="Arial" w:hAnsi="Arial"/>
          <w:b/>
          <w:bCs/>
          <w:spacing w:val="6"/>
          <w:lang w:val="el-GR"/>
        </w:rPr>
        <w:t xml:space="preserve"> </w:t>
      </w:r>
      <w:r>
        <w:rPr>
          <w:rFonts w:cs="LucidaSans-Demi" w:ascii="Arial" w:hAnsi="Arial"/>
          <w:b/>
          <w:bCs/>
          <w:spacing w:val="-1"/>
          <w:lang w:val="el-GR"/>
        </w:rPr>
        <w:t>2024-2026</w:t>
      </w:r>
    </w:p>
    <w:p>
      <w:pPr>
        <w:pStyle w:val="Normal"/>
        <w:tabs>
          <w:tab w:val="clear" w:pos="709"/>
          <w:tab w:val="left" w:pos="9638" w:leader="none"/>
        </w:tabs>
        <w:bidi w:val="0"/>
        <w:spacing w:lineRule="exact" w:line="218"/>
        <w:ind w:left="0" w:right="-1" w:hanging="0"/>
        <w:jc w:val="center"/>
        <w:rPr/>
      </w:pPr>
      <w:r>
        <w:rPr>
          <w:rFonts w:cs="Arial" w:ascii="Arial" w:hAnsi="Arial"/>
          <w:i/>
          <w:iCs/>
          <w:spacing w:val="-1"/>
          <w:lang w:val="el-GR"/>
        </w:rPr>
        <w:t>της</w:t>
      </w:r>
      <w:r>
        <w:rPr>
          <w:rFonts w:cs="Arial" w:ascii="Arial" w:hAnsi="Arial"/>
          <w:i/>
          <w:iCs/>
          <w:spacing w:val="5"/>
          <w:lang w:val="el-GR"/>
        </w:rPr>
        <w:t xml:space="preserve"> </w:t>
      </w:r>
      <w:r>
        <w:rPr>
          <w:rFonts w:eastAsia="Noto Serif CJK SC" w:cs="Arial" w:ascii="Arial" w:hAnsi="Arial"/>
          <w:i/>
          <w:iCs/>
          <w:color w:val="auto"/>
          <w:spacing w:val="-1"/>
          <w:kern w:val="2"/>
          <w:sz w:val="24"/>
          <w:szCs w:val="24"/>
          <w:lang w:val="el-GR" w:eastAsia="zh-CN" w:bidi="hi-IN"/>
        </w:rPr>
        <w:t>Δευτέρας</w:t>
      </w:r>
      <w:r>
        <w:rPr>
          <w:rFonts w:cs="Lucida Sans" w:ascii="Arial" w:hAnsi="Arial"/>
          <w:i/>
          <w:iCs/>
          <w:spacing w:val="-1"/>
          <w:lang w:val="el-GR"/>
        </w:rPr>
        <w:t xml:space="preserve"> </w:t>
      </w:r>
      <w:r>
        <w:rPr>
          <w:rFonts w:eastAsia="Noto Serif CJK SC" w:cs="Lucida Sans" w:ascii="Arial" w:hAnsi="Arial"/>
          <w:i/>
          <w:iCs/>
          <w:color w:val="auto"/>
          <w:spacing w:val="-1"/>
          <w:kern w:val="2"/>
          <w:sz w:val="24"/>
          <w:szCs w:val="24"/>
          <w:lang w:val="el-GR" w:eastAsia="zh-CN" w:bidi="hi-IN"/>
        </w:rPr>
        <w:t>4ης</w:t>
      </w:r>
      <w:r>
        <w:rPr>
          <w:rFonts w:cs="Lucida Sans" w:ascii="Arial" w:hAnsi="Arial"/>
          <w:i/>
          <w:iCs/>
          <w:spacing w:val="-1"/>
          <w:lang w:val="el-GR"/>
        </w:rPr>
        <w:t xml:space="preserve"> </w:t>
      </w:r>
      <w:r>
        <w:rPr>
          <w:rFonts w:cs="Arial" w:ascii="Arial" w:hAnsi="Arial"/>
          <w:i/>
          <w:iCs/>
          <w:spacing w:val="7"/>
          <w:lang w:val="el-GR"/>
        </w:rPr>
        <w:t>Μαί</w:t>
      </w:r>
      <w:r>
        <w:rPr>
          <w:rFonts w:cs="Arial" w:ascii="Arial" w:hAnsi="Arial"/>
          <w:i/>
          <w:iCs/>
          <w:spacing w:val="7"/>
          <w:lang w:val="el-GR"/>
        </w:rPr>
        <w:t>ου</w:t>
      </w:r>
      <w:r>
        <w:rPr>
          <w:rFonts w:cs="Arial" w:ascii="Arial" w:hAnsi="Arial"/>
          <w:i/>
          <w:iCs/>
          <w:spacing w:val="6"/>
          <w:lang w:val="el-GR"/>
        </w:rPr>
        <w:t xml:space="preserve"> </w:t>
      </w:r>
      <w:r>
        <w:rPr>
          <w:rFonts w:cs="Lucida Sans" w:ascii="Arial" w:hAnsi="Arial"/>
          <w:i/>
          <w:iCs/>
          <w:spacing w:val="-1"/>
          <w:lang w:val="el-GR"/>
        </w:rPr>
        <w:t>2026</w:t>
      </w:r>
    </w:p>
    <w:p>
      <w:pPr>
        <w:pStyle w:val="Normal"/>
        <w:tabs>
          <w:tab w:val="clear" w:pos="709"/>
          <w:tab w:val="left" w:pos="8647" w:leader="none"/>
          <w:tab w:val="left" w:pos="9638" w:leader="none"/>
        </w:tabs>
        <w:bidi w:val="0"/>
        <w:spacing w:lineRule="exact" w:line="258"/>
        <w:ind w:left="0" w:right="-1" w:hanging="0"/>
        <w:jc w:val="center"/>
        <w:rPr/>
      </w:pPr>
      <w:r>
        <w:rPr>
          <w:rFonts w:cs="Arial" w:ascii="Arial" w:hAnsi="Arial"/>
          <w:i/>
          <w:iCs/>
          <w:spacing w:val="-1"/>
          <w:lang w:val="el-GR"/>
        </w:rPr>
        <w:t>Υ</w:t>
      </w:r>
      <w:r>
        <w:rPr>
          <w:rFonts w:cs="Lucida Sans" w:ascii="Arial" w:hAnsi="Arial"/>
          <w:i/>
          <w:iCs/>
          <w:spacing w:val="-1"/>
          <w:lang w:val="el-GR"/>
        </w:rPr>
        <w:t>π</w:t>
      </w:r>
      <w:r>
        <w:rPr>
          <w:rFonts w:cs="Arial" w:ascii="Arial" w:hAnsi="Arial"/>
          <w:i/>
          <w:iCs/>
          <w:spacing w:val="-1"/>
          <w:lang w:val="el-GR"/>
        </w:rPr>
        <w:t>εύθυνη</w:t>
      </w:r>
      <w:r>
        <w:rPr>
          <w:rFonts w:cs="Arial" w:ascii="Arial" w:hAnsi="Arial"/>
          <w:i/>
          <w:iCs/>
          <w:spacing w:val="1"/>
          <w:lang w:val="el-GR"/>
        </w:rPr>
        <w:t xml:space="preserve"> </w:t>
      </w:r>
      <w:r>
        <w:rPr>
          <w:rFonts w:cs="Arial" w:ascii="Arial" w:hAnsi="Arial"/>
          <w:i/>
          <w:iCs/>
          <w:spacing w:val="-1"/>
          <w:lang w:val="el-GR"/>
        </w:rPr>
        <w:t>Πρακτικών</w:t>
      </w:r>
      <w:r>
        <w:rPr>
          <w:rFonts w:cs="Lucida Sans" w:ascii="Arial" w:hAnsi="Arial"/>
          <w:i/>
          <w:iCs/>
          <w:spacing w:val="-1"/>
          <w:lang w:val="el-GR"/>
        </w:rPr>
        <w:t>:</w:t>
      </w:r>
      <w:r>
        <w:rPr>
          <w:rFonts w:cs="Lucida Sans" w:ascii="Arial" w:hAnsi="Arial"/>
          <w:i/>
          <w:iCs/>
          <w:spacing w:val="-5"/>
          <w:lang w:val="el-GR"/>
        </w:rPr>
        <w:t xml:space="preserve"> Μ. Πετροπούλου</w:t>
      </w:r>
    </w:p>
    <w:p>
      <w:pPr>
        <w:pStyle w:val="Normal"/>
        <w:bidi w:val="0"/>
        <w:jc w:val="left"/>
        <w:rPr>
          <w:rFonts w:ascii="Arial" w:hAnsi="Arial" w:cs="Arial"/>
          <w:sz w:val="14"/>
          <w:szCs w:val="14"/>
          <w:lang w:val="el-GR"/>
        </w:rPr>
      </w:pPr>
      <w:r>
        <w:rPr>
          <w:rFonts w:cs="Arial" w:ascii="Arial" w:hAnsi="Arial"/>
          <w:sz w:val="14"/>
          <w:szCs w:val="14"/>
          <w:lang w:val="el-GR"/>
        </w:rPr>
      </w:r>
    </w:p>
    <w:p>
      <w:pPr>
        <w:pStyle w:val="Normal"/>
        <w:bidi w:val="0"/>
        <w:jc w:val="both"/>
        <w:rPr/>
      </w:pPr>
      <w:r>
        <w:rPr>
          <w:rFonts w:cs="Arial" w:ascii="Arial" w:hAnsi="Arial"/>
          <w:lang w:val="el-GR"/>
        </w:rPr>
        <w:t xml:space="preserve">Συνήλθε σήμερα και ώρα 11:00 μέσω τηλεδιάσκεψης το Δ.Σ. της Εταιρείας προκειμένου </w:t>
      </w:r>
      <w:r>
        <w:rPr>
          <w:rFonts w:eastAsia="Arial" w:cs="Arial" w:ascii="Arial" w:hAnsi="Arial"/>
          <w:color w:val="000000"/>
          <w:lang w:val="el-GR"/>
        </w:rPr>
        <w:t>να εξετάσει διάφορα θέματα που απασχολούν την Εταιρεία.</w:t>
      </w:r>
    </w:p>
    <w:p>
      <w:pPr>
        <w:pStyle w:val="Normal"/>
        <w:bidi w:val="0"/>
        <w:jc w:val="both"/>
        <w:rPr>
          <w:rFonts w:ascii="Arial" w:hAnsi="Arial" w:cs="Arial"/>
          <w:sz w:val="10"/>
          <w:szCs w:val="10"/>
          <w:lang w:val="el-GR"/>
        </w:rPr>
      </w:pPr>
      <w:r>
        <w:rPr>
          <w:rFonts w:cs="Arial" w:ascii="Arial" w:hAnsi="Arial"/>
          <w:sz w:val="10"/>
          <w:szCs w:val="10"/>
          <w:lang w:val="el-GR"/>
        </w:rPr>
      </w:r>
    </w:p>
    <w:p>
      <w:pPr>
        <w:pStyle w:val="Normal"/>
        <w:bidi w:val="0"/>
        <w:jc w:val="both"/>
        <w:rPr/>
      </w:pPr>
      <w:r>
        <w:rPr>
          <w:rFonts w:cs="Arial" w:ascii="Arial" w:hAnsi="Arial"/>
          <w:b/>
          <w:bCs/>
          <w:lang w:val="el-GR"/>
        </w:rPr>
        <w:t>Παρόντες:</w:t>
      </w:r>
      <w:r>
        <w:rPr>
          <w:rFonts w:cs="Arial" w:ascii="Arial" w:hAnsi="Arial"/>
          <w:lang w:val="el-GR"/>
        </w:rPr>
        <w:t xml:space="preserve"> Η Πρόεδρος Δέσποινα Χατζηδημητρίου και τα μέλη του Δ.Σ. (αλφαβητικά) Ιωάννης Αντωνιάδης, Βασίλης Αρχοντής, Αθανάσιος Παπαϊωάννου, Μαρία Πετροπούλου. </w:t>
      </w:r>
    </w:p>
    <w:p>
      <w:pPr>
        <w:pStyle w:val="Normal"/>
        <w:bidi w:val="0"/>
        <w:jc w:val="both"/>
        <w:rPr>
          <w:rFonts w:ascii="Arial" w:hAnsi="Arial" w:cs="Arial"/>
          <w:lang w:val="el-GR"/>
        </w:rPr>
      </w:pPr>
      <w:r>
        <w:rPr>
          <w:rFonts w:cs="Arial" w:ascii="Arial" w:hAnsi="Arial"/>
          <w:lang w:val="el-GR"/>
        </w:rPr>
      </w:r>
    </w:p>
    <w:p>
      <w:pPr>
        <w:pStyle w:val="Normal"/>
        <w:bidi w:val="0"/>
        <w:jc w:val="both"/>
        <w:rPr>
          <w:rFonts w:ascii="Arial" w:hAnsi="Arial" w:cs="Arial"/>
          <w:lang w:val="el-GR"/>
        </w:rPr>
      </w:pPr>
      <w:r>
        <w:rPr>
          <w:rFonts w:cs="Arial" w:ascii="Arial" w:hAnsi="Arial"/>
          <w:b/>
          <w:bCs/>
          <w:lang w:val="el-GR"/>
        </w:rPr>
        <w:t>Απόντες:</w:t>
      </w:r>
      <w:r>
        <w:rPr>
          <w:rFonts w:cs="Arial" w:ascii="Arial" w:hAnsi="Arial"/>
          <w:lang w:val="el-GR"/>
        </w:rPr>
        <w:t xml:space="preserve"> Ιωάννης Γκόλιας και  Γεώργιος Μπαλάσης. </w:t>
      </w:r>
      <w:r>
        <w:rPr>
          <w:rFonts w:cs="Arial" w:ascii="Arial" w:hAnsi="Arial"/>
          <w:lang w:val="el-GR"/>
        </w:rPr>
        <w:t xml:space="preserve">Ο Ιωάννης Αντωνιάδης αποχώρησε λόγω άλλων υποχρεώσεων. </w:t>
      </w:r>
    </w:p>
    <w:p>
      <w:pPr>
        <w:pStyle w:val="Normal"/>
        <w:bidi w:val="0"/>
        <w:jc w:val="both"/>
        <w:rPr>
          <w:rFonts w:ascii="Arial" w:hAnsi="Arial" w:cs="Arial"/>
          <w:lang w:val="el-GR"/>
        </w:rPr>
      </w:pPr>
      <w:r>
        <w:rPr>
          <w:rFonts w:cs="Arial" w:ascii="Arial" w:hAnsi="Arial"/>
          <w:lang w:val="el-GR"/>
        </w:rPr>
      </w:r>
    </w:p>
    <w:p>
      <w:pPr>
        <w:pStyle w:val="Normal"/>
        <w:bidi w:val="0"/>
        <w:jc w:val="both"/>
        <w:rPr/>
      </w:pPr>
      <w:r>
        <w:rPr>
          <w:rFonts w:eastAsia="Verdana" w:cs="Verdana" w:ascii="Arial" w:hAnsi="Arial"/>
          <w:b/>
          <w:lang w:val="el-GR"/>
        </w:rPr>
        <w:t xml:space="preserve">Θέμα (1) </w:t>
      </w:r>
      <w:r>
        <w:rPr>
          <w:rFonts w:eastAsia="Verdana" w:cs="Verdana" w:ascii="Arial" w:hAnsi="Arial"/>
          <w:b/>
          <w:bCs/>
          <w:lang w:val="el-GR"/>
        </w:rPr>
        <w:t>Επικύρωση υποψηφίων για το ΔΣ και την Εξ</w:t>
      </w:r>
      <w:r>
        <w:rPr>
          <w:rFonts w:eastAsia="Verdana" w:cs="Verdana" w:ascii="Arial" w:hAnsi="Arial"/>
          <w:b/>
          <w:bCs/>
          <w:lang w:val="el-GR"/>
        </w:rPr>
        <w:t xml:space="preserve">ελεγκτική </w:t>
      </w:r>
      <w:r>
        <w:rPr>
          <w:rFonts w:eastAsia="Verdana" w:cs="Verdana" w:ascii="Arial" w:hAnsi="Arial"/>
          <w:b/>
          <w:bCs/>
          <w:lang w:val="el-GR"/>
        </w:rPr>
        <w:t>Επιτροπή της ΕΛ.ΑΣ.ΕΤ..:</w:t>
      </w:r>
      <w:r>
        <w:rPr>
          <w:rFonts w:eastAsia="Verdana" w:cs="Verdana" w:ascii="Arial" w:hAnsi="Arial"/>
          <w:b/>
          <w:lang w:val="el-GR"/>
        </w:rPr>
        <w:t xml:space="preserve"> </w:t>
      </w:r>
      <w:r>
        <w:rPr>
          <w:rFonts w:eastAsia="Verdana" w:cs="Verdana" w:ascii="Arial" w:hAnsi="Arial"/>
          <w:b w:val="false"/>
          <w:bCs w:val="false"/>
          <w:lang w:val="el-GR"/>
        </w:rPr>
        <w:t xml:space="preserve"> Η Γραμματέας ενημέρωσε το Δ.Σ. για τις προτάσεις υποψηφιοτήτων για το νέο Δ.Σ. και για την Εξελεγκτική Επιτροπή (Ε.Ε.) τις οποίες έλαβε εμπρόθεσμα. Αυτές ήταν:</w:t>
      </w:r>
    </w:p>
    <w:p>
      <w:pPr>
        <w:pStyle w:val="Normal"/>
        <w:bidi w:val="0"/>
        <w:spacing w:lineRule="auto" w:line="240"/>
        <w:jc w:val="both"/>
        <w:rPr>
          <w:rFonts w:ascii="Arial" w:hAnsi="Arial" w:eastAsia="Verdana" w:cs="Verdana"/>
          <w:b w:val="false"/>
          <w:b w:val="false"/>
          <w:bCs w:val="false"/>
          <w:lang w:val="el-GR"/>
        </w:rPr>
      </w:pPr>
      <w:r>
        <w:rPr/>
      </w:r>
    </w:p>
    <w:p>
      <w:pPr>
        <w:pStyle w:val="Normal"/>
        <w:numPr>
          <w:ilvl w:val="0"/>
          <w:numId w:val="1"/>
        </w:numPr>
        <w:bidi w:val="0"/>
        <w:spacing w:lineRule="auto" w:line="240"/>
        <w:jc w:val="both"/>
        <w:rPr/>
      </w:pPr>
      <w:r>
        <w:rPr>
          <w:rFonts w:eastAsia="Verdana" w:cs="Verdana" w:ascii="Arial" w:hAnsi="Arial"/>
          <w:b w:val="false"/>
          <w:bCs w:val="false"/>
          <w:lang w:val="el-GR"/>
        </w:rPr>
        <w:t>Υποψήφια Πρόεδρος: Χατζηδημητρίου Δέσποινα</w:t>
      </w:r>
    </w:p>
    <w:p>
      <w:pPr>
        <w:pStyle w:val="Normal"/>
        <w:bidi w:val="0"/>
        <w:spacing w:lineRule="auto" w:line="240"/>
        <w:jc w:val="both"/>
        <w:rPr>
          <w:rFonts w:ascii="Arial" w:hAnsi="Arial" w:eastAsia="Verdana" w:cs="Verdana"/>
          <w:b w:val="false"/>
          <w:b w:val="false"/>
          <w:bCs w:val="false"/>
          <w:lang w:val="el-GR"/>
        </w:rPr>
      </w:pPr>
      <w:r>
        <w:rPr/>
      </w:r>
    </w:p>
    <w:p>
      <w:pPr>
        <w:pStyle w:val="Normal"/>
        <w:numPr>
          <w:ilvl w:val="0"/>
          <w:numId w:val="1"/>
        </w:numPr>
        <w:bidi w:val="0"/>
        <w:spacing w:lineRule="auto" w:line="240"/>
        <w:jc w:val="both"/>
        <w:rPr/>
      </w:pPr>
      <w:r>
        <w:rPr>
          <w:rFonts w:eastAsia="Verdana" w:cs="Verdana" w:ascii="Arial" w:hAnsi="Arial"/>
          <w:b w:val="false"/>
          <w:bCs w:val="false"/>
          <w:lang w:val="el-GR"/>
        </w:rPr>
        <w:t>Υποψήφια μέλη Δ.Σ.: Αρχοντής Βασίλειος, Βλαχάκης Νεκτάριος, Γκόλιας Ιωάννης, Λιοδάκης Ιωάννης, Μπονάνου Άλκηστη,Τζέμος Αθανάσιος</w:t>
      </w:r>
    </w:p>
    <w:p>
      <w:pPr>
        <w:pStyle w:val="Normal"/>
        <w:numPr>
          <w:ilvl w:val="0"/>
          <w:numId w:val="0"/>
        </w:numPr>
        <w:bidi w:val="0"/>
        <w:spacing w:lineRule="auto" w:line="240"/>
        <w:ind w:left="720" w:hanging="0"/>
        <w:jc w:val="both"/>
        <w:rPr>
          <w:rFonts w:ascii="Arial" w:hAnsi="Arial" w:eastAsia="Verdana" w:cs="Verdana"/>
          <w:b w:val="false"/>
          <w:b w:val="false"/>
          <w:bCs w:val="false"/>
          <w:lang w:val="el-GR"/>
        </w:rPr>
      </w:pPr>
      <w:r>
        <w:rPr/>
      </w:r>
    </w:p>
    <w:p>
      <w:pPr>
        <w:pStyle w:val="Normal"/>
        <w:numPr>
          <w:ilvl w:val="0"/>
          <w:numId w:val="1"/>
        </w:numPr>
        <w:bidi w:val="0"/>
        <w:spacing w:lineRule="auto" w:line="240"/>
        <w:jc w:val="both"/>
        <w:rPr/>
      </w:pPr>
      <w:r>
        <w:rPr>
          <w:rFonts w:eastAsia="Verdana" w:cs="Verdana" w:ascii="Arial" w:hAnsi="Arial"/>
          <w:b w:val="false"/>
          <w:bCs w:val="false"/>
          <w:lang w:val="el-GR"/>
        </w:rPr>
        <w:t>Υποψήφια μέλη Ε.Ε.: Γεωργακάκης Αντώνιος, Γουργουλιάτος Κωνσταντίνος Νεκτάριος, Παπαδάκης Ιωσήφ</w:t>
      </w:r>
    </w:p>
    <w:p>
      <w:pPr>
        <w:pStyle w:val="Normal"/>
        <w:bidi w:val="0"/>
        <w:jc w:val="both"/>
        <w:rPr>
          <w:rFonts w:ascii="Arial" w:hAnsi="Arial" w:eastAsia="Verdana" w:cs="Verdana"/>
          <w:b/>
          <w:b/>
          <w:bCs w:val="false"/>
          <w:lang w:val="el-GR"/>
        </w:rPr>
      </w:pPr>
      <w:r>
        <w:rPr/>
      </w:r>
    </w:p>
    <w:p>
      <w:pPr>
        <w:pStyle w:val="Normal"/>
        <w:bidi w:val="0"/>
        <w:jc w:val="both"/>
        <w:rPr/>
      </w:pPr>
      <w:r>
        <w:rPr>
          <w:rFonts w:eastAsia="Verdana" w:cs="Verdana" w:ascii="Arial" w:hAnsi="Arial"/>
          <w:b w:val="false"/>
          <w:bCs w:val="false"/>
          <w:lang w:val="el-GR"/>
        </w:rPr>
        <w:t>Στη συνέχεια ο</w:t>
      </w:r>
      <w:r>
        <w:rPr>
          <w:rFonts w:eastAsia="Verdana" w:cs="Verdana" w:ascii="Arial" w:hAnsi="Arial"/>
          <w:b w:val="false"/>
          <w:bCs w:val="false"/>
          <w:lang w:val="el-GR"/>
        </w:rPr>
        <w:t xml:space="preserve"> Ταμίας ενημέρωσε </w:t>
      </w:r>
      <w:r>
        <w:rPr>
          <w:rFonts w:eastAsia="Verdana" w:cs="Verdana" w:ascii="Arial" w:hAnsi="Arial"/>
          <w:b w:val="false"/>
          <w:bCs w:val="false"/>
          <w:lang w:val="el-GR"/>
        </w:rPr>
        <w:t xml:space="preserve">τα μέλη το Δ.Σ. </w:t>
      </w:r>
      <w:r>
        <w:rPr>
          <w:rFonts w:eastAsia="Verdana" w:cs="Verdana" w:ascii="Arial" w:hAnsi="Arial"/>
          <w:b w:val="false"/>
          <w:bCs w:val="false"/>
          <w:color w:val="auto"/>
          <w:kern w:val="2"/>
          <w:sz w:val="24"/>
          <w:szCs w:val="24"/>
          <w:lang w:val="el-GR" w:eastAsia="zh-CN" w:bidi="hi-IN"/>
        </w:rPr>
        <w:t>ότι</w:t>
      </w:r>
      <w:r>
        <w:rPr>
          <w:rFonts w:eastAsia="Verdana" w:cs="Verdana" w:ascii="Arial" w:hAnsi="Arial"/>
          <w:b w:val="false"/>
          <w:bCs w:val="false"/>
          <w:lang w:val="el-GR"/>
        </w:rPr>
        <w:t xml:space="preserve"> </w:t>
      </w:r>
      <w:r>
        <w:rPr>
          <w:rFonts w:eastAsia="Verdana" w:cs="Verdana" w:ascii="Arial" w:hAnsi="Arial"/>
          <w:b w:val="false"/>
          <w:bCs w:val="false"/>
          <w:lang w:val="el-GR"/>
        </w:rPr>
        <w:t xml:space="preserve">οι </w:t>
      </w:r>
      <w:r>
        <w:rPr>
          <w:rFonts w:eastAsia="Verdana" w:cs="Verdana" w:ascii="Arial" w:hAnsi="Arial"/>
          <w:b w:val="false"/>
          <w:bCs w:val="false"/>
          <w:lang w:val="el-GR"/>
        </w:rPr>
        <w:t xml:space="preserve">υποψήφιοι είναι </w:t>
      </w:r>
      <w:r>
        <w:rPr>
          <w:rFonts w:eastAsia="Verdana" w:cs="Verdana" w:ascii="Arial" w:hAnsi="Arial"/>
          <w:b w:val="false"/>
          <w:bCs w:val="false"/>
          <w:lang w:val="el-GR"/>
        </w:rPr>
        <w:t xml:space="preserve">οικονομικά τακτοποιημένοι. </w:t>
      </w:r>
    </w:p>
    <w:p>
      <w:pPr>
        <w:pStyle w:val="Normal"/>
        <w:bidi w:val="0"/>
        <w:jc w:val="both"/>
        <w:rPr>
          <w:rFonts w:ascii="Arial" w:hAnsi="Arial" w:eastAsia="Verdana" w:cs="Verdana"/>
          <w:b w:val="false"/>
          <w:b w:val="false"/>
          <w:bCs w:val="false"/>
          <w:lang w:val="el-GR"/>
        </w:rPr>
      </w:pPr>
      <w:r>
        <w:rPr/>
      </w:r>
    </w:p>
    <w:p>
      <w:pPr>
        <w:pStyle w:val="Normal"/>
        <w:bidi w:val="0"/>
        <w:jc w:val="both"/>
        <w:rPr/>
      </w:pPr>
      <w:r>
        <w:rPr>
          <w:rFonts w:eastAsia="Verdana" w:cs="Verdana" w:ascii="Arial" w:hAnsi="Arial"/>
          <w:b w:val="false"/>
          <w:bCs w:val="false"/>
          <w:lang w:val="el-GR"/>
        </w:rPr>
        <w:t>Τέλος, τ</w:t>
      </w:r>
      <w:r>
        <w:rPr>
          <w:rFonts w:eastAsia="Verdana" w:cs="Verdana" w:ascii="Arial" w:hAnsi="Arial"/>
          <w:b w:val="false"/>
          <w:bCs w:val="false"/>
          <w:lang w:val="el-GR"/>
        </w:rPr>
        <w:t>ο Δ.Σ. επικύρωσε ομόφωνα τις παραπάνω υποψηφιότητες.</w:t>
      </w:r>
    </w:p>
    <w:p>
      <w:pPr>
        <w:pStyle w:val="Normal"/>
        <w:bidi w:val="0"/>
        <w:jc w:val="both"/>
        <w:rPr>
          <w:rFonts w:ascii="Arial" w:hAnsi="Arial" w:eastAsia="Verdana" w:cs="Verdana"/>
          <w:b w:val="false"/>
          <w:b w:val="false"/>
          <w:bCs w:val="false"/>
          <w:lang w:val="el-GR"/>
        </w:rPr>
      </w:pPr>
      <w:r>
        <w:rPr/>
      </w:r>
    </w:p>
    <w:p>
      <w:pPr>
        <w:pStyle w:val="Normal"/>
        <w:bidi w:val="0"/>
        <w:jc w:val="both"/>
        <w:rPr>
          <w:rFonts w:ascii="Arial" w:hAnsi="Arial" w:eastAsia="Verdana" w:cs="Verdana"/>
          <w:b/>
          <w:b/>
          <w:bCs/>
          <w:color w:val="auto"/>
          <w:kern w:val="2"/>
          <w:sz w:val="24"/>
          <w:szCs w:val="24"/>
          <w:lang w:val="el-GR" w:eastAsia="zh-CN" w:bidi="hi-IN"/>
        </w:rPr>
      </w:pPr>
      <w:r>
        <w:rPr>
          <w:rFonts w:eastAsia="Verdana" w:cs="Verdana" w:ascii="Arial" w:hAnsi="Arial"/>
          <w:b/>
          <w:bCs/>
          <w:color w:val="auto"/>
          <w:kern w:val="2"/>
          <w:sz w:val="24"/>
          <w:szCs w:val="24"/>
          <w:lang w:val="el-GR" w:eastAsia="zh-CN" w:bidi="hi-IN"/>
        </w:rPr>
        <w:t xml:space="preserve">Θέμα (2) Ορισμός τριμελούς εφορευτικής επιτροπής εκλογών Δ.Σ.: </w:t>
      </w:r>
      <w:r>
        <w:rPr>
          <w:rFonts w:eastAsia="Verdana" w:cs="Verdana" w:ascii="Arial" w:hAnsi="Arial"/>
          <w:b w:val="false"/>
          <w:bCs w:val="false"/>
          <w:color w:val="auto"/>
          <w:kern w:val="2"/>
          <w:sz w:val="24"/>
          <w:szCs w:val="24"/>
          <w:lang w:val="el-GR" w:eastAsia="zh-CN" w:bidi="hi-IN"/>
        </w:rPr>
        <w:t>Σύμφωνα με το καταστατικό της Εταιρείας (άρθρο 32α), το Δ.Σ. ορίζει την τριμελή Εφορευτική Επιτροπή (ΕΦΕΠ) η οποία θα έχει την επίβλεψη και την ευθύνη για την ομαλή διεξαγωγή των εκλογών οι οποίες, σύμφωνα με την πρόσφατη τροποποίηση του καταστατικού θα γίνουν ηλεκτρονικά (άρθρο 34). Το Δ.Σ. αποφασίζει ομόφωνα να οριστούν ως μέλη της ΕΦΕΠ τα τακτικά μέλη της ΕΛ.ΑΣ.ΕΤ.: Αναστάσιος Αναστασιάδης (Πρόεδρος της ΕΦΕΠ),</w:t>
      </w:r>
    </w:p>
    <w:p>
      <w:pPr>
        <w:pStyle w:val="Normal"/>
        <w:bidi w:val="0"/>
        <w:jc w:val="both"/>
        <w:rPr/>
      </w:pPr>
      <w:r>
        <w:rPr>
          <w:rFonts w:eastAsia="Verdana" w:cs="Verdana" w:ascii="Arial" w:hAnsi="Arial"/>
          <w:b w:val="false"/>
          <w:bCs w:val="false"/>
          <w:color w:val="auto"/>
          <w:kern w:val="2"/>
          <w:sz w:val="24"/>
          <w:szCs w:val="24"/>
          <w:lang w:val="el-GR" w:eastAsia="zh-CN" w:bidi="hi-IN"/>
        </w:rPr>
        <w:t>Εμμανουήλ Ζαπάρτας και</w:t>
      </w:r>
      <w:r>
        <w:rPr>
          <w:rFonts w:eastAsia="Verdana" w:cs="Verdana" w:ascii="Arial" w:hAnsi="Arial"/>
          <w:b w:val="false"/>
          <w:bCs w:val="false"/>
          <w:color w:val="auto"/>
          <w:kern w:val="2"/>
          <w:sz w:val="24"/>
          <w:szCs w:val="24"/>
          <w:lang w:val="el-GR" w:eastAsia="zh-CN" w:bidi="hi-IN"/>
        </w:rPr>
        <w:t xml:space="preserve"> </w:t>
      </w:r>
      <w:r>
        <w:rPr>
          <w:rFonts w:eastAsia="Verdana" w:cs="Verdana" w:ascii="Arial" w:hAnsi="Arial"/>
          <w:b w:val="false"/>
          <w:bCs w:val="false"/>
          <w:color w:val="auto"/>
          <w:kern w:val="2"/>
          <w:sz w:val="24"/>
          <w:szCs w:val="24"/>
          <w:lang w:val="el-GR" w:eastAsia="zh-CN" w:bidi="hi-IN"/>
        </w:rPr>
        <w:t>Στυλιανή Μπουλά</w:t>
      </w:r>
      <w:r>
        <w:rPr>
          <w:rFonts w:eastAsia="Verdana" w:cs="Verdana" w:ascii="Arial" w:hAnsi="Arial"/>
          <w:b w:val="false"/>
          <w:bCs w:val="false"/>
          <w:color w:val="auto"/>
          <w:kern w:val="2"/>
          <w:sz w:val="24"/>
          <w:szCs w:val="24"/>
          <w:lang w:val="el-GR" w:eastAsia="zh-CN" w:bidi="hi-IN"/>
        </w:rPr>
        <w:t xml:space="preserve">. </w:t>
      </w:r>
    </w:p>
    <w:p>
      <w:pPr>
        <w:pStyle w:val="Normal"/>
        <w:bidi w:val="0"/>
        <w:jc w:val="both"/>
        <w:rPr>
          <w:rFonts w:ascii="Arial" w:hAnsi="Arial" w:eastAsia="Verdana" w:cs="Verdana"/>
          <w:b w:val="false"/>
          <w:b w:val="false"/>
          <w:bCs w:val="false"/>
          <w:color w:val="auto"/>
          <w:kern w:val="2"/>
          <w:sz w:val="24"/>
          <w:szCs w:val="24"/>
          <w:lang w:val="el-GR" w:eastAsia="zh-CN" w:bidi="hi-IN"/>
        </w:rPr>
      </w:pPr>
      <w:r>
        <w:rPr>
          <w:rFonts w:eastAsia="Verdana" w:cs="Verdana" w:ascii="Arial" w:hAnsi="Arial"/>
          <w:b w:val="false"/>
          <w:bCs w:val="false"/>
          <w:color w:val="auto"/>
          <w:kern w:val="2"/>
          <w:sz w:val="24"/>
          <w:szCs w:val="24"/>
          <w:lang w:val="el-GR" w:eastAsia="zh-CN" w:bidi="hi-IN"/>
        </w:rPr>
      </w:r>
    </w:p>
    <w:p>
      <w:pPr>
        <w:pStyle w:val="Normal"/>
        <w:bidi w:val="0"/>
        <w:jc w:val="both"/>
        <w:rPr/>
      </w:pPr>
      <w:r>
        <w:rPr>
          <w:rFonts w:eastAsia="Verdana" w:cs="Verdana" w:ascii="Arial" w:hAnsi="Arial"/>
          <w:b/>
          <w:lang w:val="el-GR"/>
        </w:rPr>
        <w:t>Θέμα (</w:t>
      </w:r>
      <w:r>
        <w:rPr>
          <w:rFonts w:eastAsia="Verdana" w:cs="Verdana" w:ascii="Arial" w:hAnsi="Arial"/>
          <w:b/>
          <w:color w:val="auto"/>
          <w:kern w:val="2"/>
          <w:sz w:val="24"/>
          <w:szCs w:val="24"/>
          <w:lang w:val="el-GR" w:eastAsia="zh-CN" w:bidi="hi-IN"/>
        </w:rPr>
        <w:t>3</w:t>
      </w:r>
      <w:r>
        <w:rPr>
          <w:rFonts w:eastAsia="Verdana" w:cs="Verdana" w:ascii="Arial" w:hAnsi="Arial"/>
          <w:b/>
          <w:lang w:val="el-GR"/>
        </w:rPr>
        <w:t>) 6ο Θερινό Σχολείο της ΕΛ.ΑΣ.Ε</w:t>
      </w:r>
      <w:r>
        <w:rPr>
          <w:rFonts w:eastAsia="Verdana" w:cs="Verdana" w:ascii="Arial" w:hAnsi="Arial"/>
          <w:b/>
          <w:color w:val="000000"/>
          <w:lang w:val="el-GR"/>
        </w:rPr>
        <w:t>Τ.:</w:t>
      </w:r>
      <w:r>
        <w:rPr>
          <w:rFonts w:eastAsia="Verdana" w:cs="Verdana" w:ascii="Arial" w:hAnsi="Arial"/>
          <w:b w:val="false"/>
          <w:bCs w:val="false"/>
          <w:color w:val="000000"/>
          <w:lang w:val="el-GR"/>
        </w:rPr>
        <w:t xml:space="preserve"> Η Γραμματέας ενημέρωσε το Δ.</w:t>
      </w:r>
      <w:r>
        <w:rPr>
          <w:rFonts w:eastAsia="Verdana" w:cs="Verdana" w:ascii="Arial" w:hAnsi="Arial"/>
          <w:b w:val="false"/>
          <w:bCs w:val="false"/>
          <w:color w:val="000000"/>
          <w:lang w:val="el-GR"/>
        </w:rPr>
        <w:t>Σ.</w:t>
      </w:r>
      <w:r>
        <w:rPr>
          <w:rFonts w:eastAsia="Verdana" w:cs="Verdana" w:ascii="Arial" w:hAnsi="Arial"/>
          <w:b w:val="false"/>
          <w:bCs w:val="false"/>
          <w:color w:val="000000"/>
          <w:lang w:val="el-GR"/>
        </w:rPr>
        <w:t xml:space="preserve"> σχετικά με την πορεία των εγγραφών στο 6ο Θερινό Σχολείο της Εταιρείας, οι οποίες ανέρχονται ήδη σε 70 συμμετοχές, συμπεριλαμβανομένων των ομιλητών. Η πλειονότητα των εγγεγραμμένων είναι προπτυχιακοί και μεταπτυχιακοί φοιτητές.</w:t>
      </w:r>
    </w:p>
    <w:p>
      <w:pPr>
        <w:pStyle w:val="Normal"/>
        <w:bidi w:val="0"/>
        <w:jc w:val="both"/>
        <w:rPr>
          <w:rFonts w:ascii="Arial" w:hAnsi="Arial" w:eastAsia="Verdana" w:cs="Verdana"/>
          <w:b/>
          <w:b/>
          <w:bCs w:val="false"/>
          <w:color w:val="000000"/>
          <w:lang w:val="el-GR"/>
        </w:rPr>
      </w:pPr>
      <w:r>
        <w:rPr/>
      </w:r>
    </w:p>
    <w:p>
      <w:pPr>
        <w:pStyle w:val="Normal"/>
        <w:bidi w:val="0"/>
        <w:jc w:val="both"/>
        <w:rPr/>
      </w:pPr>
      <w:r>
        <w:rPr>
          <w:rFonts w:eastAsia="Verdana" w:cs="Verdana" w:ascii="Arial" w:hAnsi="Arial"/>
          <w:b w:val="false"/>
          <w:bCs w:val="false"/>
          <w:color w:val="000000"/>
          <w:lang w:val="el-GR"/>
        </w:rPr>
        <w:t xml:space="preserve">Δεδομένου ότι η προθεσμία εγγραφών (15 Ιουνίου 2026) δεν έχει ακόμη λήξει, ο αριθμός των συμμετοχών αναμένεται να αυξηθεί περαιτέρω. Ωστόσο, λόγω περιορισμένης χωρητικότητας του εργαστηριακού χώρου όπου θα πραγματοποιηθούν οι ασκήσεις, ο μέγιστος αριθμός συμμετεχόντων με φυσική παρουσία δεν μπορεί να υπερβεί τους πενήντα (50). </w:t>
      </w:r>
    </w:p>
    <w:p>
      <w:pPr>
        <w:pStyle w:val="Normal"/>
        <w:bidi w:val="0"/>
        <w:jc w:val="both"/>
        <w:rPr/>
      </w:pPr>
      <w:r>
        <w:rPr>
          <w:rFonts w:eastAsia="Verdana" w:cs="Verdana" w:ascii="Arial" w:hAnsi="Arial"/>
          <w:b w:val="false"/>
          <w:bCs w:val="false"/>
          <w:color w:val="000000"/>
          <w:lang w:val="el-GR"/>
        </w:rPr>
        <w:t>Η Πρόεδρος πρότεινε να δοθεί η δυνατότητα εξ αποστάσεως παρακολούθησης των διαλέξεων σε όσους/όσες φοιτητές/-τριες δεν επιλεγούν για δια ζώσης συμμετοχή. Η πρόταση εγκρίθηκε ομόφωνα από το Δ.Σ.</w:t>
      </w:r>
    </w:p>
    <w:p>
      <w:pPr>
        <w:pStyle w:val="Normal"/>
        <w:bidi w:val="0"/>
        <w:jc w:val="both"/>
        <w:rPr>
          <w:rFonts w:ascii="Arial" w:hAnsi="Arial" w:eastAsia="Verdana" w:cs="Verdana"/>
          <w:b w:val="false"/>
          <w:b w:val="false"/>
          <w:bCs w:val="false"/>
          <w:color w:val="000000"/>
          <w:lang w:val="el-GR"/>
        </w:rPr>
      </w:pPr>
      <w:r>
        <w:rPr/>
      </w:r>
    </w:p>
    <w:p>
      <w:pPr>
        <w:pStyle w:val="Normal"/>
        <w:bidi w:val="0"/>
        <w:jc w:val="both"/>
        <w:rPr/>
      </w:pPr>
      <w:r>
        <w:rPr>
          <w:rFonts w:eastAsia="Verdana" w:cs="Verdana" w:ascii="Arial" w:hAnsi="Arial"/>
          <w:b w:val="false"/>
          <w:bCs w:val="false"/>
          <w:color w:val="000000"/>
          <w:lang w:val="el-GR"/>
        </w:rPr>
        <w:t>Στη συνέχεια, η Γραμματέας παρουσίασε εκτίμηση του κόστους για τα διαλείμματα καφέ και το ελαφρύ γεύμα, για περίπου 55 άτομα, το οποίο, σύμφωνα με σχετική προσφορά, ανέρχεται σε περίπου 4.500 ευρώ. Λαμβάνοντας υπόψη το υψηλό κόστος, το Δ.</w:t>
      </w:r>
      <w:r>
        <w:rPr>
          <w:rFonts w:eastAsia="Verdana" w:cs="Verdana" w:ascii="Arial" w:hAnsi="Arial"/>
          <w:b w:val="false"/>
          <w:bCs w:val="false"/>
          <w:color w:val="000000"/>
          <w:lang w:val="el-GR"/>
        </w:rPr>
        <w:t xml:space="preserve">Σ. </w:t>
      </w:r>
      <w:r>
        <w:rPr>
          <w:rFonts w:eastAsia="Verdana" w:cs="Verdana" w:ascii="Arial" w:hAnsi="Arial"/>
          <w:b w:val="false"/>
          <w:bCs w:val="false"/>
          <w:color w:val="000000"/>
          <w:lang w:val="el-GR"/>
        </w:rPr>
        <w:t>αποφάσισε να διερευνήσει τη δυνατότητα εξεύρεσης χορηγιών για την κάλυψη μέρους των εξόδων διοργάνωσης.</w:t>
      </w:r>
    </w:p>
    <w:p>
      <w:pPr>
        <w:pStyle w:val="Normal"/>
        <w:bidi w:val="0"/>
        <w:jc w:val="both"/>
        <w:rPr>
          <w:rFonts w:eastAsia="Verdana" w:cs="Verdana"/>
          <w:lang w:val="el-GR"/>
        </w:rPr>
      </w:pPr>
      <w:r>
        <w:rPr/>
      </w:r>
    </w:p>
    <w:p>
      <w:pPr>
        <w:pStyle w:val="Normal"/>
        <w:bidi w:val="0"/>
        <w:jc w:val="both"/>
        <w:rPr>
          <w:rFonts w:eastAsia="Verdana" w:cs="Verdana"/>
          <w:lang w:val="el-GR"/>
        </w:rPr>
      </w:pPr>
      <w:r>
        <w:rPr>
          <w:rFonts w:eastAsia="Verdana" w:cs="Verdana" w:ascii="Arial" w:hAnsi="Arial"/>
          <w:b/>
          <w:lang w:val="el-GR"/>
        </w:rPr>
        <w:t>Θέμα (</w:t>
      </w:r>
      <w:r>
        <w:rPr>
          <w:rFonts w:eastAsia="Verdana" w:cs="Verdana" w:ascii="Arial" w:hAnsi="Arial"/>
          <w:b/>
          <w:color w:val="auto"/>
          <w:kern w:val="2"/>
          <w:sz w:val="24"/>
          <w:szCs w:val="24"/>
          <w:lang w:val="el-GR" w:eastAsia="zh-CN" w:bidi="hi-IN"/>
        </w:rPr>
        <w:t>4</w:t>
      </w:r>
      <w:r>
        <w:rPr>
          <w:rFonts w:eastAsia="Verdana" w:cs="Verdana" w:ascii="Arial" w:hAnsi="Arial"/>
          <w:b/>
          <w:lang w:val="el-GR"/>
        </w:rPr>
        <w:t xml:space="preserve">) </w:t>
      </w:r>
      <w:r>
        <w:rPr>
          <w:rFonts w:eastAsia="Verdana" w:cs="Verdana" w:ascii="Arial" w:hAnsi="Arial"/>
          <w:b/>
          <w:lang w:val="el-GR"/>
        </w:rPr>
        <w:t xml:space="preserve">Νέα ιστοσελίδα της ΕΛ.ΑΣ.ΕΤ.: </w:t>
      </w:r>
      <w:r>
        <w:rPr>
          <w:rFonts w:eastAsia="Verdana" w:cs="Verdana" w:ascii="Arial" w:hAnsi="Arial"/>
          <w:b w:val="false"/>
          <w:bCs w:val="false"/>
          <w:lang w:val="el-GR"/>
        </w:rPr>
        <w:t xml:space="preserve">Ο Ταμίας ενημέρωσε τα μέλη του Δ.Σ. σχετικά με την </w:t>
      </w:r>
      <w:r>
        <w:rPr>
          <w:rFonts w:eastAsia="Verdana" w:cs="Verdana" w:ascii="Arial" w:hAnsi="Arial"/>
          <w:b w:val="false"/>
          <w:bCs w:val="false"/>
          <w:color w:val="auto"/>
          <w:kern w:val="2"/>
          <w:sz w:val="24"/>
          <w:szCs w:val="24"/>
          <w:lang w:val="el-GR" w:eastAsia="zh-CN" w:bidi="hi-IN"/>
        </w:rPr>
        <w:t>πρόοδο</w:t>
      </w:r>
      <w:r>
        <w:rPr>
          <w:rFonts w:eastAsia="Verdana" w:cs="Verdana" w:ascii="Arial" w:hAnsi="Arial"/>
          <w:b w:val="false"/>
          <w:bCs w:val="false"/>
          <w:lang w:val="el-GR"/>
        </w:rPr>
        <w:t xml:space="preserve"> αυτοματοποίησης </w:t>
      </w:r>
      <w:r>
        <w:rPr>
          <w:rFonts w:eastAsia="Verdana" w:cs="Verdana" w:ascii="Arial" w:hAnsi="Arial"/>
          <w:b w:val="false"/>
          <w:bCs w:val="false"/>
          <w:color w:val="auto"/>
          <w:kern w:val="2"/>
          <w:sz w:val="24"/>
          <w:szCs w:val="24"/>
          <w:lang w:val="el-GR" w:eastAsia="zh-CN" w:bidi="hi-IN"/>
        </w:rPr>
        <w:t>επιμέρους</w:t>
      </w:r>
      <w:r>
        <w:rPr>
          <w:rFonts w:eastAsia="Verdana" w:cs="Verdana" w:ascii="Arial" w:hAnsi="Arial"/>
          <w:b w:val="false"/>
          <w:bCs w:val="false"/>
          <w:lang w:val="el-GR"/>
        </w:rPr>
        <w:t xml:space="preserve"> λειτουργιών της νέας ιστοσελίδας της Εταιρείας. Με την </w:t>
      </w:r>
      <w:r>
        <w:rPr>
          <w:rFonts w:eastAsia="Verdana" w:cs="Verdana" w:ascii="Arial" w:hAnsi="Arial"/>
          <w:b w:val="false"/>
          <w:bCs w:val="false"/>
          <w:color w:val="auto"/>
          <w:kern w:val="2"/>
          <w:sz w:val="24"/>
          <w:szCs w:val="24"/>
          <w:lang w:val="el-GR" w:eastAsia="zh-CN" w:bidi="hi-IN"/>
        </w:rPr>
        <w:t>συνδρομή</w:t>
      </w:r>
      <w:r>
        <w:rPr>
          <w:rFonts w:eastAsia="Verdana" w:cs="Verdana" w:ascii="Arial" w:hAnsi="Arial"/>
          <w:b w:val="false"/>
          <w:bCs w:val="false"/>
          <w:lang w:val="el-GR"/>
        </w:rPr>
        <w:t xml:space="preserve"> του κ. Βασάλου (ΙΑΑΔΕΤ/ΕΑΑ) είναι πλέον δυνατή η</w:t>
      </w:r>
      <w:r>
        <w:rPr>
          <w:rFonts w:eastAsia="Verdana" w:cs="Verdana" w:ascii="Arial" w:hAnsi="Arial"/>
          <w:b w:val="false"/>
          <w:bCs w:val="false"/>
          <w:lang w:val="el-GR"/>
        </w:rPr>
        <w:t xml:space="preserve"> αυτοματοποιημένη </w:t>
      </w:r>
      <w:r>
        <w:rPr>
          <w:rFonts w:eastAsia="Verdana" w:cs="Verdana" w:ascii="Arial" w:hAnsi="Arial"/>
          <w:b w:val="false"/>
          <w:bCs w:val="false"/>
          <w:lang w:val="el-GR"/>
        </w:rPr>
        <w:t xml:space="preserve">καθημερινή </w:t>
      </w:r>
      <w:r>
        <w:rPr>
          <w:rFonts w:eastAsia="Verdana" w:cs="Verdana" w:ascii="Arial" w:hAnsi="Arial"/>
          <w:b w:val="false"/>
          <w:bCs w:val="false"/>
          <w:lang w:val="el-GR"/>
        </w:rPr>
        <w:t xml:space="preserve">ενημέρωση </w:t>
      </w:r>
      <w:r>
        <w:rPr>
          <w:rFonts w:eastAsia="Verdana" w:cs="Verdana" w:ascii="Arial" w:hAnsi="Arial"/>
          <w:b w:val="false"/>
          <w:bCs w:val="false"/>
          <w:color w:val="auto"/>
          <w:kern w:val="2"/>
          <w:sz w:val="24"/>
          <w:szCs w:val="24"/>
          <w:lang w:val="el-GR" w:eastAsia="zh-CN" w:bidi="hi-IN"/>
        </w:rPr>
        <w:t xml:space="preserve">της ιστοσελίδας με </w:t>
      </w:r>
      <w:r>
        <w:rPr>
          <w:rFonts w:eastAsia="Verdana" w:cs="Verdana" w:ascii="Arial" w:hAnsi="Arial"/>
          <w:b w:val="false"/>
          <w:bCs w:val="false"/>
          <w:color w:val="auto"/>
          <w:kern w:val="2"/>
          <w:sz w:val="24"/>
          <w:szCs w:val="24"/>
          <w:lang w:val="el-GR" w:eastAsia="zh-CN" w:bidi="hi-IN"/>
        </w:rPr>
        <w:t>ανακοινώσεις σεμιναρίων. Επίσης, θα δοκιμαστεί η δυνατότητα αυτόματης άντλησης νέων από τις σχετικές</w:t>
      </w:r>
      <w:r>
        <w:rPr>
          <w:rFonts w:eastAsia="Verdana" w:cs="Verdana" w:ascii="Arial" w:hAnsi="Arial"/>
          <w:b w:val="false"/>
          <w:bCs w:val="false"/>
          <w:color w:val="auto"/>
          <w:kern w:val="2"/>
          <w:sz w:val="24"/>
          <w:szCs w:val="24"/>
          <w:lang w:val="el-GR" w:eastAsia="zh-CN" w:bidi="hi-IN"/>
        </w:rPr>
        <w:t xml:space="preserve"> </w:t>
      </w:r>
      <w:r>
        <w:rPr>
          <w:rFonts w:eastAsia="Verdana" w:cs="Verdana" w:ascii="Arial" w:hAnsi="Arial"/>
          <w:b w:val="false"/>
          <w:bCs w:val="false"/>
          <w:color w:val="auto"/>
          <w:kern w:val="2"/>
          <w:sz w:val="24"/>
          <w:szCs w:val="24"/>
          <w:lang w:val="el-GR" w:eastAsia="zh-CN" w:bidi="hi-IN"/>
        </w:rPr>
        <w:t>ιστοσελίδες</w:t>
      </w:r>
      <w:r>
        <w:rPr>
          <w:rFonts w:eastAsia="Verdana" w:cs="Verdana" w:ascii="Arial" w:hAnsi="Arial"/>
          <w:b w:val="false"/>
          <w:bCs w:val="false"/>
          <w:color w:val="auto"/>
          <w:kern w:val="2"/>
          <w:sz w:val="24"/>
          <w:szCs w:val="24"/>
          <w:lang w:val="el-GR" w:eastAsia="zh-CN" w:bidi="hi-IN"/>
        </w:rPr>
        <w:t xml:space="preserve"> του </w:t>
      </w:r>
      <w:r>
        <w:rPr>
          <w:rFonts w:eastAsia="Verdana" w:cs="Verdana" w:ascii="Arial" w:hAnsi="Arial"/>
          <w:b w:val="false"/>
          <w:bCs w:val="false"/>
          <w:color w:val="auto"/>
          <w:kern w:val="2"/>
          <w:sz w:val="24"/>
          <w:szCs w:val="24"/>
          <w:lang w:val="el-GR" w:eastAsia="zh-CN" w:bidi="hi-IN"/>
        </w:rPr>
        <w:t xml:space="preserve">Εθνικού </w:t>
      </w:r>
      <w:r>
        <w:rPr>
          <w:rFonts w:eastAsia="Verdana" w:cs="Verdana" w:ascii="Arial" w:hAnsi="Arial"/>
          <w:b w:val="false"/>
          <w:bCs w:val="false"/>
          <w:color w:val="auto"/>
          <w:kern w:val="2"/>
          <w:sz w:val="24"/>
          <w:szCs w:val="24"/>
          <w:lang w:val="el-GR" w:eastAsia="zh-CN" w:bidi="hi-IN"/>
        </w:rPr>
        <w:t xml:space="preserve">Αστεροσκοπείου Αθηνών </w:t>
      </w:r>
      <w:r>
        <w:rPr>
          <w:rFonts w:eastAsia="Verdana" w:cs="Verdana" w:ascii="Arial" w:hAnsi="Arial"/>
          <w:b w:val="false"/>
          <w:bCs w:val="false"/>
          <w:color w:val="auto"/>
          <w:kern w:val="2"/>
          <w:sz w:val="24"/>
          <w:szCs w:val="24"/>
          <w:lang w:val="el-GR" w:eastAsia="zh-CN" w:bidi="hi-IN"/>
        </w:rPr>
        <w:t xml:space="preserve">και </w:t>
      </w:r>
      <w:r>
        <w:rPr>
          <w:rFonts w:eastAsia="Verdana" w:cs="Verdana" w:ascii="Arial" w:hAnsi="Arial"/>
          <w:b w:val="false"/>
          <w:bCs w:val="false"/>
          <w:color w:val="auto"/>
          <w:kern w:val="2"/>
          <w:sz w:val="24"/>
          <w:szCs w:val="24"/>
          <w:lang w:val="el-GR" w:eastAsia="zh-CN" w:bidi="hi-IN"/>
        </w:rPr>
        <w:t xml:space="preserve">Ινστιτούτου Αστροφυσικής Κρήτης,  χωρίς </w:t>
      </w:r>
      <w:r>
        <w:rPr>
          <w:rFonts w:eastAsia="Verdana" w:cs="Verdana" w:ascii="Arial" w:hAnsi="Arial"/>
          <w:b w:val="false"/>
          <w:bCs w:val="false"/>
          <w:color w:val="auto"/>
          <w:kern w:val="2"/>
          <w:sz w:val="24"/>
          <w:szCs w:val="24"/>
          <w:lang w:val="el-GR" w:eastAsia="zh-CN" w:bidi="hi-IN"/>
        </w:rPr>
        <w:t xml:space="preserve">την ανάγκη </w:t>
      </w:r>
      <w:r>
        <w:rPr>
          <w:rFonts w:eastAsia="Verdana" w:cs="Verdana" w:ascii="Arial" w:hAnsi="Arial"/>
          <w:b w:val="false"/>
          <w:bCs w:val="false"/>
          <w:color w:val="auto"/>
          <w:kern w:val="2"/>
          <w:sz w:val="24"/>
          <w:szCs w:val="24"/>
          <w:lang w:val="el-GR" w:eastAsia="zh-CN" w:bidi="hi-IN"/>
        </w:rPr>
        <w:t>ανθρώπινη</w:t>
      </w:r>
      <w:r>
        <w:rPr>
          <w:rFonts w:eastAsia="Verdana" w:cs="Verdana" w:ascii="Arial" w:hAnsi="Arial"/>
          <w:b w:val="false"/>
          <w:bCs w:val="false"/>
          <w:color w:val="auto"/>
          <w:kern w:val="2"/>
          <w:sz w:val="24"/>
          <w:szCs w:val="24"/>
          <w:lang w:val="el-GR" w:eastAsia="zh-CN" w:bidi="hi-IN"/>
        </w:rPr>
        <w:t>ς</w:t>
      </w:r>
      <w:r>
        <w:rPr>
          <w:rFonts w:eastAsia="Verdana" w:cs="Verdana" w:ascii="Arial" w:hAnsi="Arial"/>
          <w:b w:val="false"/>
          <w:bCs w:val="false"/>
          <w:color w:val="auto"/>
          <w:kern w:val="2"/>
          <w:sz w:val="24"/>
          <w:szCs w:val="24"/>
          <w:lang w:val="el-GR" w:eastAsia="zh-CN" w:bidi="hi-IN"/>
        </w:rPr>
        <w:t xml:space="preserve"> παρέμβαση</w:t>
      </w:r>
      <w:r>
        <w:rPr>
          <w:rFonts w:eastAsia="Verdana" w:cs="Verdana" w:ascii="Arial" w:hAnsi="Arial"/>
          <w:b w:val="false"/>
          <w:bCs w:val="false"/>
          <w:color w:val="auto"/>
          <w:kern w:val="2"/>
          <w:sz w:val="24"/>
          <w:szCs w:val="24"/>
          <w:lang w:val="el-GR" w:eastAsia="zh-CN" w:bidi="hi-IN"/>
        </w:rPr>
        <w:t>ς</w:t>
      </w:r>
      <w:r>
        <w:rPr>
          <w:rFonts w:eastAsia="Verdana" w:cs="Verdana" w:ascii="Arial" w:hAnsi="Arial"/>
          <w:b w:val="false"/>
          <w:bCs w:val="false"/>
          <w:color w:val="auto"/>
          <w:kern w:val="2"/>
          <w:sz w:val="24"/>
          <w:szCs w:val="24"/>
          <w:lang w:val="el-GR" w:eastAsia="zh-CN" w:bidi="hi-IN"/>
        </w:rPr>
        <w:t xml:space="preserve">. </w:t>
      </w:r>
      <w:r>
        <w:rPr>
          <w:rFonts w:eastAsia="Verdana" w:cs="Verdana" w:ascii="Arial" w:hAnsi="Arial"/>
          <w:b w:val="false"/>
          <w:bCs w:val="false"/>
          <w:color w:val="auto"/>
          <w:kern w:val="2"/>
          <w:sz w:val="24"/>
          <w:szCs w:val="24"/>
          <w:lang w:val="el-GR" w:eastAsia="zh-CN" w:bidi="hi-IN"/>
        </w:rPr>
        <w:t xml:space="preserve"> </w:t>
      </w:r>
    </w:p>
    <w:p>
      <w:pPr>
        <w:pStyle w:val="Normal"/>
        <w:bidi w:val="0"/>
        <w:jc w:val="both"/>
        <w:rPr>
          <w:rFonts w:ascii="Arial" w:hAnsi="Arial" w:eastAsia="Verdana" w:cs="Verdana"/>
          <w:b/>
          <w:b/>
          <w:lang w:val="el-GR"/>
        </w:rPr>
      </w:pPr>
      <w:r>
        <w:rPr>
          <w:rFonts w:eastAsia="Verdana" w:cs="Verdana" w:ascii="Arial" w:hAnsi="Arial"/>
          <w:b/>
          <w:lang w:val="el-GR"/>
        </w:rPr>
      </w:r>
    </w:p>
    <w:p>
      <w:pPr>
        <w:pStyle w:val="Normal"/>
        <w:bidi w:val="0"/>
        <w:jc w:val="both"/>
        <w:rPr>
          <w:rFonts w:ascii="Arial" w:hAnsi="Arial" w:eastAsia="Verdana" w:cs="Verdana"/>
          <w:b/>
          <w:b/>
          <w:lang w:val="el-GR"/>
        </w:rPr>
      </w:pPr>
      <w:r>
        <w:rPr>
          <w:rFonts w:eastAsia="Verdana" w:cs="Verdana" w:ascii="Arial" w:hAnsi="Arial"/>
          <w:b/>
          <w:lang w:val="el-GR"/>
        </w:rPr>
        <w:t>Θέμα (</w:t>
      </w:r>
      <w:r>
        <w:rPr>
          <w:rFonts w:eastAsia="Verdana" w:cs="Verdana" w:ascii="Arial" w:hAnsi="Arial"/>
          <w:b/>
          <w:color w:val="auto"/>
          <w:kern w:val="2"/>
          <w:sz w:val="24"/>
          <w:szCs w:val="24"/>
          <w:lang w:val="el-GR" w:eastAsia="zh-CN" w:bidi="hi-IN"/>
        </w:rPr>
        <w:t>5</w:t>
      </w:r>
      <w:r>
        <w:rPr>
          <w:rFonts w:eastAsia="Verdana" w:cs="Verdana" w:ascii="Arial" w:hAnsi="Arial"/>
          <w:b/>
          <w:lang w:val="el-GR"/>
        </w:rPr>
        <w:t xml:space="preserve">) Οικονομικά θέματα: </w:t>
      </w:r>
      <w:r>
        <w:rPr>
          <w:rFonts w:eastAsia="Verdana" w:cs="Verdana" w:ascii="Arial" w:hAnsi="Arial"/>
          <w:b/>
          <w:lang w:val="el-GR"/>
        </w:rPr>
        <w:t xml:space="preserve"> </w:t>
      </w:r>
      <w:r>
        <w:rPr>
          <w:rFonts w:eastAsia="Verdana" w:cs="Verdana" w:ascii="Arial" w:hAnsi="Arial"/>
          <w:b w:val="false"/>
          <w:bCs w:val="false"/>
          <w:lang w:val="el-GR"/>
        </w:rPr>
        <w:t>Ο Ταμίας ενημέρωσε ότι έχουν επικαιροποιηθεί τα οικονομικά στοιχεία της Εταιρείας σε ό,τι αφορά τις εισροές και τις εκροές, ενώ έχει ενημερωθεί το βιβλίο εσόδων - εξόδων και οι ατομικές αποδείξεις των μελών. Επιπρόσθετα, για το A&amp;A έχει ληφθεί η συνεισφορά του ΙΑΑΔΕΤ και η συνεισφορά του ΙΑ έχει εγκριθεί και προχωρά ομαλά, οπότε αναμένεται να ολοκληρωθεί σύντομα.</w:t>
      </w:r>
    </w:p>
    <w:p>
      <w:pPr>
        <w:pStyle w:val="Normal"/>
        <w:bidi w:val="0"/>
        <w:jc w:val="both"/>
        <w:rPr>
          <w:rFonts w:ascii="Arial" w:hAnsi="Arial" w:eastAsia="Verdana" w:cs="Verdana"/>
          <w:b/>
          <w:b/>
          <w:lang w:val="el-GR"/>
        </w:rPr>
      </w:pPr>
      <w:r>
        <w:rPr>
          <w:rFonts w:eastAsia="Verdana" w:cs="Verdana" w:ascii="Arial" w:hAnsi="Arial"/>
          <w:b/>
          <w:lang w:val="el-GR"/>
        </w:rPr>
      </w:r>
    </w:p>
    <w:p>
      <w:pPr>
        <w:pStyle w:val="Normal"/>
        <w:bidi w:val="0"/>
        <w:jc w:val="both"/>
        <w:rPr>
          <w:rFonts w:ascii="Arial" w:hAnsi="Arial" w:cs="Arial"/>
          <w:sz w:val="4"/>
          <w:szCs w:val="4"/>
          <w:lang w:val="el-GR"/>
        </w:rPr>
      </w:pPr>
      <w:r>
        <w:rPr>
          <w:rFonts w:cs="Arial" w:ascii="Arial" w:hAnsi="Arial"/>
          <w:sz w:val="4"/>
          <w:szCs w:val="4"/>
          <w:lang w:val="el-GR"/>
        </w:rPr>
      </w:r>
    </w:p>
    <w:p>
      <w:pPr>
        <w:pStyle w:val="Normal"/>
        <w:bidi w:val="0"/>
        <w:jc w:val="both"/>
        <w:rPr>
          <w:rFonts w:ascii="Arial" w:hAnsi="Arial" w:cs="Arial"/>
          <w:sz w:val="4"/>
          <w:szCs w:val="4"/>
          <w:lang w:val="el-GR"/>
        </w:rPr>
      </w:pPr>
      <w:r>
        <w:rPr>
          <w:rFonts w:cs="Arial" w:ascii="Arial" w:hAnsi="Arial"/>
          <w:sz w:val="4"/>
          <w:szCs w:val="4"/>
          <w:lang w:val="el-GR"/>
        </w:rPr>
      </w:r>
    </w:p>
    <w:p>
      <w:pPr>
        <w:pStyle w:val="Normal"/>
        <w:bidi w:val="0"/>
        <w:jc w:val="both"/>
        <w:rPr>
          <w:rFonts w:ascii="Arial" w:hAnsi="Arial" w:cs="Arial"/>
          <w:sz w:val="4"/>
          <w:szCs w:val="4"/>
          <w:lang w:val="el-GR"/>
        </w:rPr>
      </w:pPr>
      <w:r>
        <w:rPr>
          <w:rFonts w:cs="Arial" w:ascii="Arial" w:hAnsi="Arial"/>
          <w:sz w:val="4"/>
          <w:szCs w:val="4"/>
          <w:lang w:val="el-GR"/>
        </w:rPr>
      </w:r>
    </w:p>
    <w:p>
      <w:pPr>
        <w:pStyle w:val="Normal"/>
        <w:bidi w:val="0"/>
        <w:jc w:val="both"/>
        <w:rPr>
          <w:rFonts w:ascii="Arial" w:hAnsi="Arial" w:cs="Arial"/>
          <w:sz w:val="4"/>
          <w:szCs w:val="4"/>
          <w:lang w:val="el-GR"/>
        </w:rPr>
      </w:pPr>
      <w:r>
        <w:rPr>
          <w:rFonts w:cs="Arial" w:ascii="Arial" w:hAnsi="Arial"/>
          <w:sz w:val="4"/>
          <w:szCs w:val="4"/>
          <w:lang w:val="el-GR"/>
        </w:rPr>
      </w:r>
    </w:p>
    <w:tbl>
      <w:tblPr>
        <w:tblW w:w="9854" w:type="dxa"/>
        <w:jc w:val="left"/>
        <w:tblInd w:w="0" w:type="dxa"/>
        <w:tblCellMar>
          <w:top w:w="0" w:type="dxa"/>
          <w:left w:w="108" w:type="dxa"/>
          <w:bottom w:w="0" w:type="dxa"/>
          <w:right w:w="108" w:type="dxa"/>
        </w:tblCellMar>
      </w:tblPr>
      <w:tblGrid>
        <w:gridCol w:w="2540"/>
        <w:gridCol w:w="2655"/>
        <w:gridCol w:w="2296"/>
        <w:gridCol w:w="2362"/>
      </w:tblGrid>
      <w:tr>
        <w:trPr/>
        <w:tc>
          <w:tcPr>
            <w:tcW w:w="2540" w:type="dxa"/>
            <w:tcBorders/>
          </w:tcPr>
          <w:p>
            <w:pPr>
              <w:pStyle w:val="Normal"/>
              <w:bidi w:val="0"/>
              <w:jc w:val="both"/>
              <w:rPr/>
            </w:pPr>
            <w:r>
              <w:rPr>
                <w:rFonts w:cs="Arial" w:ascii="Arial" w:hAnsi="Arial"/>
                <w:b/>
                <w:spacing w:val="-8"/>
                <w:lang w:val="el-GR"/>
              </w:rPr>
              <w:t xml:space="preserve">Η </w:t>
            </w:r>
            <w:r>
              <w:rPr>
                <w:rFonts w:cs="Arial" w:ascii="Arial" w:hAnsi="Arial"/>
                <w:b/>
                <w:spacing w:val="-1"/>
                <w:lang w:val="el-GR"/>
              </w:rPr>
              <w:t>Πρόεδρος</w:t>
            </w:r>
          </w:p>
        </w:tc>
        <w:tc>
          <w:tcPr>
            <w:tcW w:w="2655" w:type="dxa"/>
            <w:tcBorders/>
          </w:tcPr>
          <w:p>
            <w:pPr>
              <w:pStyle w:val="Normal"/>
              <w:bidi w:val="0"/>
              <w:jc w:val="both"/>
              <w:rPr/>
            </w:pPr>
            <w:r>
              <w:rPr>
                <w:rFonts w:cs="Arial" w:ascii="Arial" w:hAnsi="Arial"/>
                <w:b/>
                <w:lang w:val="el-GR"/>
              </w:rPr>
              <w:t>Ο</w:t>
            </w:r>
            <w:r>
              <w:rPr>
                <w:rFonts w:cs="Arial" w:ascii="Arial" w:hAnsi="Arial"/>
                <w:b/>
                <w:spacing w:val="-13"/>
                <w:lang w:val="el-GR"/>
              </w:rPr>
              <w:t xml:space="preserve"> </w:t>
            </w:r>
            <w:r>
              <w:rPr>
                <w:rFonts w:cs="Arial" w:ascii="Arial" w:hAnsi="Arial"/>
                <w:b/>
                <w:spacing w:val="-1"/>
                <w:lang w:val="el-GR"/>
              </w:rPr>
              <w:t xml:space="preserve">Αντιπρόεδρος                    </w:t>
            </w:r>
          </w:p>
        </w:tc>
        <w:tc>
          <w:tcPr>
            <w:tcW w:w="2296" w:type="dxa"/>
            <w:tcBorders/>
          </w:tcPr>
          <w:p>
            <w:pPr>
              <w:pStyle w:val="Normal"/>
              <w:bidi w:val="0"/>
              <w:jc w:val="both"/>
              <w:rPr/>
            </w:pPr>
            <w:r>
              <w:rPr>
                <w:rFonts w:cs="Arial" w:ascii="Arial" w:hAnsi="Arial"/>
                <w:b/>
                <w:lang w:val="el-GR"/>
              </w:rPr>
              <w:t xml:space="preserve">Η </w:t>
            </w:r>
            <w:r>
              <w:rPr>
                <w:rFonts w:cs="Arial" w:ascii="Arial" w:hAnsi="Arial"/>
                <w:b/>
                <w:spacing w:val="-1"/>
                <w:lang w:val="el-GR"/>
              </w:rPr>
              <w:t>Γραμματέας</w:t>
            </w:r>
            <w:r>
              <w:rPr>
                <w:rFonts w:cs="Arial" w:ascii="Arial" w:hAnsi="Arial"/>
                <w:b/>
                <w:lang w:val="el-GR"/>
              </w:rPr>
              <w:t xml:space="preserve">               </w:t>
            </w:r>
            <w:r>
              <w:rPr>
                <w:rFonts w:cs="Arial" w:ascii="Arial" w:hAnsi="Arial"/>
                <w:b/>
                <w:spacing w:val="38"/>
                <w:lang w:val="el-GR"/>
              </w:rPr>
              <w:t xml:space="preserve"> </w:t>
            </w:r>
          </w:p>
        </w:tc>
        <w:tc>
          <w:tcPr>
            <w:tcW w:w="2362" w:type="dxa"/>
            <w:tcBorders/>
          </w:tcPr>
          <w:p>
            <w:pPr>
              <w:pStyle w:val="Normal"/>
              <w:bidi w:val="0"/>
              <w:jc w:val="both"/>
              <w:rPr/>
            </w:pPr>
            <w:r>
              <w:rPr>
                <w:rFonts w:cs="Arial" w:ascii="Arial" w:hAnsi="Arial"/>
                <w:b/>
                <w:lang w:val="el-GR"/>
              </w:rPr>
              <w:t>Ο</w:t>
            </w:r>
            <w:r>
              <w:rPr>
                <w:rFonts w:cs="Arial" w:ascii="Arial" w:hAnsi="Arial"/>
                <w:b/>
                <w:spacing w:val="-1"/>
                <w:lang w:val="el-GR"/>
              </w:rPr>
              <w:t xml:space="preserve"> Ταμίας</w:t>
            </w:r>
          </w:p>
        </w:tc>
      </w:tr>
      <w:tr>
        <w:trPr/>
        <w:tc>
          <w:tcPr>
            <w:tcW w:w="2540" w:type="dxa"/>
            <w:tcBorders/>
          </w:tcPr>
          <w:p>
            <w:pPr>
              <w:pStyle w:val="Normal"/>
              <w:bidi w:val="0"/>
              <w:jc w:val="both"/>
              <w:rPr>
                <w:rFonts w:ascii="Arial" w:hAnsi="Arial" w:cs="Arial"/>
                <w:spacing w:val="-1"/>
                <w:lang w:val="el-GR"/>
              </w:rPr>
            </w:pPr>
            <w:r>
              <w:rPr>
                <w:rFonts w:cs="Arial" w:ascii="Arial" w:hAnsi="Arial"/>
                <w:spacing w:val="-1"/>
                <w:lang w:val="el-GR"/>
              </w:rPr>
              <w:t>Δ. Χατζηδημητρίου</w:t>
            </w:r>
          </w:p>
        </w:tc>
        <w:tc>
          <w:tcPr>
            <w:tcW w:w="2655" w:type="dxa"/>
            <w:tcBorders/>
          </w:tcPr>
          <w:p>
            <w:pPr>
              <w:pStyle w:val="Normal"/>
              <w:bidi w:val="0"/>
              <w:jc w:val="both"/>
              <w:rPr>
                <w:rFonts w:ascii="Arial" w:hAnsi="Arial" w:cs="Arial"/>
                <w:spacing w:val="-1"/>
                <w:lang w:val="el-GR"/>
              </w:rPr>
            </w:pPr>
            <w:r>
              <w:rPr>
                <w:rFonts w:cs="Arial" w:ascii="Arial" w:hAnsi="Arial"/>
                <w:spacing w:val="-1"/>
                <w:lang w:val="el-GR"/>
              </w:rPr>
              <w:t xml:space="preserve">Γ. Μπαλάσης                                </w:t>
            </w:r>
          </w:p>
        </w:tc>
        <w:tc>
          <w:tcPr>
            <w:tcW w:w="2296" w:type="dxa"/>
            <w:tcBorders/>
          </w:tcPr>
          <w:p>
            <w:pPr>
              <w:pStyle w:val="Normal"/>
              <w:bidi w:val="0"/>
              <w:jc w:val="both"/>
              <w:rPr>
                <w:rFonts w:ascii="Arial" w:hAnsi="Arial" w:cs="Arial"/>
                <w:spacing w:val="-1"/>
                <w:lang w:val="el-GR"/>
              </w:rPr>
            </w:pPr>
            <w:r>
              <w:rPr>
                <w:rFonts w:cs="Arial" w:ascii="Arial" w:hAnsi="Arial"/>
                <w:spacing w:val="-1"/>
                <w:lang w:val="el-GR"/>
              </w:rPr>
              <w:t xml:space="preserve">Μ. Πετροπούλου             </w:t>
            </w:r>
          </w:p>
        </w:tc>
        <w:tc>
          <w:tcPr>
            <w:tcW w:w="2362" w:type="dxa"/>
            <w:tcBorders/>
          </w:tcPr>
          <w:p>
            <w:pPr>
              <w:pStyle w:val="Normal"/>
              <w:bidi w:val="0"/>
              <w:jc w:val="both"/>
              <w:rPr>
                <w:rFonts w:ascii="Arial" w:hAnsi="Arial" w:cs="Arial"/>
                <w:spacing w:val="-1"/>
                <w:lang w:val="el-GR"/>
              </w:rPr>
            </w:pPr>
            <w:r>
              <w:rPr>
                <w:rFonts w:cs="Arial" w:ascii="Arial" w:hAnsi="Arial"/>
                <w:spacing w:val="-1"/>
                <w:lang w:val="el-GR"/>
              </w:rPr>
              <w:t>Α. Παπαϊωάννου</w:t>
            </w:r>
          </w:p>
        </w:tc>
      </w:tr>
      <w:tr>
        <w:trPr>
          <w:trHeight w:val="707" w:hRule="atLeast"/>
        </w:trPr>
        <w:tc>
          <w:tcPr>
            <w:tcW w:w="2540" w:type="dxa"/>
            <w:tcBorders/>
          </w:tcPr>
          <w:p>
            <w:pPr>
              <w:pStyle w:val="Normal"/>
              <w:bidi w:val="0"/>
              <w:jc w:val="both"/>
              <w:rPr>
                <w:rFonts w:ascii="Arial" w:hAnsi="Arial" w:cs="Arial"/>
                <w:lang w:val="el-GR"/>
              </w:rPr>
            </w:pPr>
            <w:r>
              <w:rPr>
                <w:rFonts w:cs="Arial" w:ascii="Arial" w:hAnsi="Arial"/>
                <w:lang w:val="el-GR"/>
              </w:rPr>
            </w:r>
          </w:p>
          <w:p>
            <w:pPr>
              <w:pStyle w:val="Normal"/>
              <w:bidi w:val="0"/>
              <w:jc w:val="both"/>
              <w:rPr>
                <w:rFonts w:ascii="Arial" w:hAnsi="Arial" w:cs="Arial"/>
                <w:lang w:val="el-GR"/>
              </w:rPr>
            </w:pPr>
            <w:r>
              <w:rPr>
                <w:rFonts w:cs="Arial" w:ascii="Arial" w:hAnsi="Arial"/>
                <w:lang w:val="el-GR"/>
              </w:rPr>
            </w:r>
          </w:p>
        </w:tc>
        <w:tc>
          <w:tcPr>
            <w:tcW w:w="2655" w:type="dxa"/>
            <w:tcBorders/>
          </w:tcPr>
          <w:p>
            <w:pPr>
              <w:pStyle w:val="Normal"/>
              <w:bidi w:val="0"/>
              <w:jc w:val="both"/>
              <w:rPr>
                <w:rFonts w:ascii="Arial" w:hAnsi="Arial" w:cs="Arial"/>
                <w:lang w:val="en-GB"/>
              </w:rPr>
            </w:pPr>
            <w:r>
              <w:rPr>
                <w:rFonts w:cs="Arial" w:ascii="Arial" w:hAnsi="Arial"/>
                <w:lang w:val="en-GB"/>
              </w:rPr>
              <w:t>ΑΠΩΝ</w:t>
            </w:r>
          </w:p>
        </w:tc>
        <w:tc>
          <w:tcPr>
            <w:tcW w:w="2296" w:type="dxa"/>
            <w:tcBorders/>
          </w:tcPr>
          <w:p>
            <w:pPr>
              <w:pStyle w:val="Normal"/>
              <w:bidi w:val="0"/>
              <w:jc w:val="both"/>
              <w:rPr>
                <w:rFonts w:ascii="Arial" w:hAnsi="Arial" w:cs="Arial"/>
                <w:lang w:val="el-GR"/>
              </w:rPr>
            </w:pPr>
            <w:r>
              <w:rPr>
                <w:rFonts w:cs="Arial" w:ascii="Arial" w:hAnsi="Arial"/>
                <w:lang w:val="el-GR"/>
              </w:rPr>
            </w:r>
          </w:p>
        </w:tc>
        <w:tc>
          <w:tcPr>
            <w:tcW w:w="2362" w:type="dxa"/>
            <w:tcBorders/>
          </w:tcPr>
          <w:p>
            <w:pPr>
              <w:pStyle w:val="Normal"/>
              <w:bidi w:val="0"/>
              <w:jc w:val="both"/>
              <w:rPr>
                <w:rFonts w:ascii="Arial" w:hAnsi="Arial" w:cs="Arial"/>
                <w:lang w:val="el-GR"/>
              </w:rPr>
            </w:pPr>
            <w:r>
              <w:rPr>
                <w:rFonts w:cs="Arial" w:ascii="Arial" w:hAnsi="Arial"/>
                <w:lang w:val="el-GR"/>
              </w:rPr>
            </w:r>
          </w:p>
        </w:tc>
      </w:tr>
      <w:tr>
        <w:trPr/>
        <w:tc>
          <w:tcPr>
            <w:tcW w:w="2540" w:type="dxa"/>
            <w:tcBorders/>
          </w:tcPr>
          <w:p>
            <w:pPr>
              <w:pStyle w:val="Normal"/>
              <w:bidi w:val="0"/>
              <w:jc w:val="both"/>
              <w:rPr>
                <w:rFonts w:ascii="Arial" w:hAnsi="Arial" w:cs="Arial"/>
                <w:b/>
                <w:b/>
                <w:lang w:val="el-GR"/>
              </w:rPr>
            </w:pPr>
            <w:r>
              <w:rPr>
                <w:rFonts w:cs="Arial" w:ascii="Arial" w:hAnsi="Arial"/>
                <w:b/>
                <w:lang w:val="el-GR"/>
              </w:rPr>
              <w:t>Τα Μέλη</w:t>
            </w:r>
          </w:p>
        </w:tc>
        <w:tc>
          <w:tcPr>
            <w:tcW w:w="2655" w:type="dxa"/>
            <w:tcBorders/>
          </w:tcPr>
          <w:p>
            <w:pPr>
              <w:pStyle w:val="Normal"/>
              <w:bidi w:val="0"/>
              <w:jc w:val="both"/>
              <w:rPr>
                <w:rFonts w:ascii="Arial" w:hAnsi="Arial" w:cs="Arial"/>
                <w:lang w:val="el-GR"/>
              </w:rPr>
            </w:pPr>
            <w:r>
              <w:rPr>
                <w:rFonts w:cs="Arial" w:ascii="Arial" w:hAnsi="Arial"/>
                <w:lang w:val="el-GR"/>
              </w:rPr>
            </w:r>
          </w:p>
        </w:tc>
        <w:tc>
          <w:tcPr>
            <w:tcW w:w="2296" w:type="dxa"/>
            <w:tcBorders/>
          </w:tcPr>
          <w:p>
            <w:pPr>
              <w:pStyle w:val="Normal"/>
              <w:bidi w:val="0"/>
              <w:jc w:val="both"/>
              <w:rPr>
                <w:rFonts w:ascii="Arial" w:hAnsi="Arial" w:cs="Arial"/>
                <w:lang w:val="el-GR"/>
              </w:rPr>
            </w:pPr>
            <w:r>
              <w:rPr>
                <w:rFonts w:cs="Arial" w:ascii="Arial" w:hAnsi="Arial"/>
                <w:lang w:val="el-GR"/>
              </w:rPr>
            </w:r>
          </w:p>
        </w:tc>
        <w:tc>
          <w:tcPr>
            <w:tcW w:w="2362" w:type="dxa"/>
            <w:tcBorders/>
          </w:tcPr>
          <w:p>
            <w:pPr>
              <w:pStyle w:val="Normal"/>
              <w:bidi w:val="0"/>
              <w:jc w:val="both"/>
              <w:rPr>
                <w:rFonts w:ascii="Arial" w:hAnsi="Arial" w:cs="Arial"/>
                <w:lang w:val="el-GR"/>
              </w:rPr>
            </w:pPr>
            <w:r>
              <w:rPr>
                <w:rFonts w:cs="Arial" w:ascii="Arial" w:hAnsi="Arial"/>
                <w:lang w:val="el-GR"/>
              </w:rPr>
            </w:r>
          </w:p>
        </w:tc>
      </w:tr>
      <w:tr>
        <w:trPr/>
        <w:tc>
          <w:tcPr>
            <w:tcW w:w="2540" w:type="dxa"/>
            <w:tcBorders/>
          </w:tcPr>
          <w:p>
            <w:pPr>
              <w:pStyle w:val="Normal"/>
              <w:bidi w:val="0"/>
              <w:jc w:val="both"/>
              <w:rPr>
                <w:rFonts w:ascii="Arial" w:hAnsi="Arial" w:cs="Arial"/>
                <w:spacing w:val="-1"/>
                <w:lang w:val="el-GR"/>
              </w:rPr>
            </w:pPr>
            <w:r>
              <w:rPr>
                <w:rFonts w:cs="Arial" w:ascii="Arial" w:hAnsi="Arial"/>
                <w:spacing w:val="-1"/>
                <w:lang w:val="el-GR"/>
              </w:rPr>
              <w:t>Ι. Αντωνιάδης</w:t>
            </w:r>
          </w:p>
        </w:tc>
        <w:tc>
          <w:tcPr>
            <w:tcW w:w="2655" w:type="dxa"/>
            <w:tcBorders/>
          </w:tcPr>
          <w:p>
            <w:pPr>
              <w:pStyle w:val="Normal"/>
              <w:bidi w:val="0"/>
              <w:jc w:val="both"/>
              <w:rPr>
                <w:rFonts w:ascii="Arial" w:hAnsi="Arial" w:cs="Arial"/>
                <w:lang w:val="el-GR"/>
              </w:rPr>
            </w:pPr>
            <w:r>
              <w:rPr>
                <w:rFonts w:cs="Arial" w:ascii="Arial" w:hAnsi="Arial"/>
                <w:lang w:val="el-GR"/>
              </w:rPr>
              <w:t>Β. Αρχοντής</w:t>
            </w:r>
          </w:p>
        </w:tc>
        <w:tc>
          <w:tcPr>
            <w:tcW w:w="2296" w:type="dxa"/>
            <w:tcBorders/>
          </w:tcPr>
          <w:p>
            <w:pPr>
              <w:pStyle w:val="Normal"/>
              <w:bidi w:val="0"/>
              <w:jc w:val="both"/>
              <w:rPr>
                <w:rFonts w:ascii="Arial" w:hAnsi="Arial" w:cs="Arial"/>
                <w:spacing w:val="-2"/>
                <w:lang w:val="el-GR"/>
              </w:rPr>
            </w:pPr>
            <w:r>
              <w:rPr>
                <w:rFonts w:cs="Arial" w:ascii="Arial" w:hAnsi="Arial"/>
                <w:spacing w:val="-2"/>
                <w:lang w:val="el-GR"/>
              </w:rPr>
              <w:t>Ι. Γκόλιας</w:t>
            </w:r>
          </w:p>
        </w:tc>
        <w:tc>
          <w:tcPr>
            <w:tcW w:w="2362" w:type="dxa"/>
            <w:tcBorders/>
          </w:tcPr>
          <w:p>
            <w:pPr>
              <w:pStyle w:val="Normal"/>
              <w:bidi w:val="0"/>
              <w:jc w:val="both"/>
              <w:rPr>
                <w:rFonts w:ascii="Arial" w:hAnsi="Arial" w:cs="Arial"/>
                <w:lang w:val="el-GR"/>
              </w:rPr>
            </w:pPr>
            <w:r>
              <w:rPr>
                <w:rFonts w:cs="Arial" w:ascii="Arial" w:hAnsi="Arial"/>
                <w:lang w:val="el-GR"/>
              </w:rPr>
            </w:r>
          </w:p>
        </w:tc>
      </w:tr>
      <w:tr>
        <w:trPr>
          <w:trHeight w:val="1337" w:hRule="atLeast"/>
        </w:trPr>
        <w:tc>
          <w:tcPr>
            <w:tcW w:w="2540" w:type="dxa"/>
            <w:tcBorders/>
          </w:tcPr>
          <w:p>
            <w:pPr>
              <w:pStyle w:val="Normal"/>
              <w:bidi w:val="0"/>
              <w:jc w:val="both"/>
              <w:rPr>
                <w:rFonts w:ascii="Arial" w:hAnsi="Arial" w:cs="Arial"/>
                <w:lang w:val="en-GB"/>
              </w:rPr>
            </w:pPr>
            <w:r>
              <w:rPr>
                <w:rFonts w:cs="Arial" w:ascii="Arial" w:hAnsi="Arial"/>
                <w:lang w:val="en-GB"/>
              </w:rPr>
            </w:r>
          </w:p>
        </w:tc>
        <w:tc>
          <w:tcPr>
            <w:tcW w:w="2655" w:type="dxa"/>
            <w:tcBorders/>
          </w:tcPr>
          <w:p>
            <w:pPr>
              <w:pStyle w:val="Normal"/>
              <w:bidi w:val="0"/>
              <w:jc w:val="both"/>
              <w:rPr>
                <w:rFonts w:ascii="Arial" w:hAnsi="Arial" w:cs="Arial"/>
                <w:lang w:val="en-GB"/>
              </w:rPr>
            </w:pPr>
            <w:r>
              <w:rPr>
                <w:rFonts w:cs="Arial" w:ascii="Arial" w:hAnsi="Arial"/>
                <w:lang w:val="en-GB"/>
              </w:rPr>
            </w:r>
          </w:p>
        </w:tc>
        <w:tc>
          <w:tcPr>
            <w:tcW w:w="2296" w:type="dxa"/>
            <w:tcBorders/>
          </w:tcPr>
          <w:p>
            <w:pPr>
              <w:pStyle w:val="Normal"/>
              <w:bidi w:val="0"/>
              <w:jc w:val="both"/>
              <w:rPr>
                <w:rFonts w:ascii="Arial" w:hAnsi="Arial" w:cs="Arial"/>
                <w:lang w:val="en-GB"/>
              </w:rPr>
            </w:pPr>
            <w:r>
              <w:rPr>
                <w:rFonts w:cs="Arial" w:ascii="Arial" w:hAnsi="Arial"/>
                <w:lang w:val="en-GB"/>
              </w:rPr>
              <w:t>ΑΠΩΝ</w:t>
            </w:r>
          </w:p>
        </w:tc>
        <w:tc>
          <w:tcPr>
            <w:tcW w:w="2362" w:type="dxa"/>
            <w:tcBorders/>
          </w:tcPr>
          <w:p>
            <w:pPr>
              <w:pStyle w:val="Normal"/>
              <w:bidi w:val="0"/>
              <w:jc w:val="both"/>
              <w:rPr>
                <w:rFonts w:ascii="Arial" w:hAnsi="Arial" w:cs="Arial"/>
                <w:lang w:val="el-GR"/>
              </w:rPr>
            </w:pPr>
            <w:r>
              <w:rPr>
                <w:rFonts w:cs="Arial" w:ascii="Arial" w:hAnsi="Arial"/>
                <w:lang w:val="el-GR"/>
              </w:rPr>
            </w:r>
          </w:p>
        </w:tc>
      </w:tr>
    </w:tbl>
    <w:p>
      <w:pPr>
        <w:pStyle w:val="TextBody"/>
        <w:tabs>
          <w:tab w:val="clear" w:pos="709"/>
          <w:tab w:val="left" w:pos="2545" w:leader="none"/>
          <w:tab w:val="left" w:pos="5079" w:leader="none"/>
        </w:tabs>
        <w:bidi w:val="0"/>
        <w:jc w:val="both"/>
        <w:rPr>
          <w:rFonts w:ascii="Arial" w:hAnsi="Arial"/>
        </w:rPr>
      </w:pPr>
      <w:r>
        <w:rPr>
          <w:rFonts w:ascii="Arial" w:hAnsi="Arial"/>
        </w:rPr>
      </w:r>
    </w:p>
    <w:p>
      <w:pPr>
        <w:pStyle w:val="TextBody"/>
        <w:tabs>
          <w:tab w:val="clear" w:pos="709"/>
          <w:tab w:val="left" w:pos="2545" w:leader="none"/>
          <w:tab w:val="left" w:pos="5079" w:leader="none"/>
        </w:tabs>
        <w:bidi w:val="0"/>
        <w:spacing w:before="0" w:after="140"/>
        <w:jc w:val="both"/>
        <w:rPr/>
      </w:pPr>
      <w:r>
        <w:rPr/>
        <w:t xml:space="preserve">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Noto Sans Devanagari"/>
      <w:color w:val="auto"/>
      <w:kern w:val="2"/>
      <w:sz w:val="24"/>
      <w:szCs w:val="24"/>
      <w:lang w:val="en-US" w:eastAsia="zh-CN" w:bidi="hi-IN"/>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56</TotalTime>
  <Application>LibreOffice/6.4.7.2$Linux_X86_64 LibreOffice_project/40$Build-2</Application>
  <Pages>2</Pages>
  <Words>589</Words>
  <Characters>3595</Characters>
  <CharactersWithSpaces>4235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2026-03-31T10:51:29Z</dcterms:created>
  <dc:creator/>
  <dc:description/>
  <dc:language>en-US</dc:language>
  <cp:lastModifiedBy/>
  <dcterms:modified xsi:type="dcterms:W3CDTF">2026-05-04T16:31:25Z</dcterms:modified>
  <cp:revision>6</cp:revision>
  <dc:subject/>
  <dc:title/>
</cp:coreProperties>
</file>